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504AF3" w:rsidTr="00543A17">
        <w:trPr>
          <w:trHeight w:val="413"/>
        </w:trPr>
        <w:tc>
          <w:tcPr>
            <w:tcW w:w="9498" w:type="dxa"/>
            <w:gridSpan w:val="2"/>
          </w:tcPr>
          <w:p w:rsidR="002B21C3" w:rsidRPr="00504AF3" w:rsidRDefault="00174203" w:rsidP="004F725F">
            <w:pPr>
              <w:tabs>
                <w:tab w:val="left" w:pos="1418"/>
              </w:tabs>
              <w:jc w:val="both"/>
              <w:rPr>
                <w:rFonts w:ascii="Arial" w:hAnsi="Arial" w:cs="Arial"/>
                <w:sz w:val="20"/>
                <w:lang w:eastAsia="en-GB"/>
              </w:rPr>
            </w:pPr>
            <w:r w:rsidRPr="00504AF3">
              <w:rPr>
                <w:rFonts w:ascii="Arial" w:hAnsi="Arial" w:cs="Arial"/>
                <w:b/>
                <w:sz w:val="20"/>
              </w:rPr>
              <w:t xml:space="preserve">TITLE: </w:t>
            </w:r>
            <w:r w:rsidR="00EF33BF" w:rsidRPr="00504AF3">
              <w:rPr>
                <w:rFonts w:ascii="Arial" w:hAnsi="Arial" w:cs="Arial"/>
                <w:sz w:val="20"/>
                <w:lang w:eastAsia="en-GB"/>
              </w:rPr>
              <w:t> </w:t>
            </w:r>
            <w:r w:rsidR="000E2447" w:rsidRPr="00504AF3">
              <w:rPr>
                <w:rFonts w:ascii="Arial" w:hAnsi="Arial" w:cs="Arial"/>
                <w:sz w:val="20"/>
                <w:lang w:eastAsia="en-GB"/>
              </w:rPr>
              <w:t>A</w:t>
            </w:r>
            <w:r w:rsidR="0053007B" w:rsidRPr="00504AF3">
              <w:rPr>
                <w:rFonts w:ascii="Arial" w:hAnsi="Arial" w:cs="Arial"/>
                <w:sz w:val="20"/>
                <w:lang w:eastAsia="en-GB"/>
              </w:rPr>
              <w:t>ward</w:t>
            </w:r>
            <w:r w:rsidR="00066163" w:rsidRPr="00504AF3">
              <w:rPr>
                <w:rFonts w:ascii="Arial" w:hAnsi="Arial" w:cs="Arial"/>
                <w:sz w:val="20"/>
                <w:lang w:eastAsia="en-GB"/>
              </w:rPr>
              <w:t>s</w:t>
            </w:r>
            <w:r w:rsidR="009904C8">
              <w:rPr>
                <w:rFonts w:ascii="Arial" w:hAnsi="Arial" w:cs="Arial"/>
                <w:sz w:val="20"/>
                <w:lang w:eastAsia="en-GB"/>
              </w:rPr>
              <w:t xml:space="preserve"> &amp; Business Development</w:t>
            </w:r>
            <w:r w:rsidR="0053007B" w:rsidRPr="00504AF3">
              <w:rPr>
                <w:rFonts w:ascii="Arial" w:hAnsi="Arial" w:cs="Arial"/>
                <w:sz w:val="20"/>
                <w:lang w:eastAsia="en-GB"/>
              </w:rPr>
              <w:t xml:space="preserve"> Manager</w:t>
            </w:r>
          </w:p>
        </w:tc>
      </w:tr>
      <w:tr w:rsidR="00174203" w:rsidRPr="00504AF3" w:rsidTr="00624CD4">
        <w:trPr>
          <w:trHeight w:val="404"/>
        </w:trPr>
        <w:tc>
          <w:tcPr>
            <w:tcW w:w="4253" w:type="dxa"/>
            <w:tcBorders>
              <w:bottom w:val="single" w:sz="4" w:space="0" w:color="auto"/>
            </w:tcBorders>
          </w:tcPr>
          <w:p w:rsidR="00EF33BF" w:rsidRPr="00504AF3" w:rsidRDefault="00F55B51" w:rsidP="005475FE">
            <w:pPr>
              <w:tabs>
                <w:tab w:val="left" w:pos="1418"/>
              </w:tabs>
              <w:rPr>
                <w:rFonts w:ascii="Arial" w:hAnsi="Arial" w:cs="Arial"/>
                <w:sz w:val="20"/>
              </w:rPr>
            </w:pPr>
            <w:r w:rsidRPr="00504AF3">
              <w:rPr>
                <w:rFonts w:ascii="Arial" w:hAnsi="Arial" w:cs="Arial"/>
                <w:b/>
                <w:sz w:val="20"/>
              </w:rPr>
              <w:t>TEAM/PROGRAMME</w:t>
            </w:r>
            <w:r w:rsidR="00174203" w:rsidRPr="00504AF3">
              <w:rPr>
                <w:rFonts w:ascii="Arial" w:hAnsi="Arial" w:cs="Arial"/>
                <w:b/>
                <w:sz w:val="20"/>
              </w:rPr>
              <w:t xml:space="preserve">: </w:t>
            </w:r>
            <w:r w:rsidR="00066163" w:rsidRPr="00504AF3">
              <w:rPr>
                <w:rFonts w:ascii="Arial" w:hAnsi="Arial" w:cs="Arial"/>
                <w:sz w:val="20"/>
              </w:rPr>
              <w:t>Award Management</w:t>
            </w:r>
          </w:p>
        </w:tc>
        <w:tc>
          <w:tcPr>
            <w:tcW w:w="5245" w:type="dxa"/>
            <w:tcBorders>
              <w:bottom w:val="single" w:sz="4" w:space="0" w:color="auto"/>
            </w:tcBorders>
          </w:tcPr>
          <w:p w:rsidR="00174203" w:rsidRPr="00504AF3" w:rsidRDefault="00F55B51" w:rsidP="004F725F">
            <w:pPr>
              <w:tabs>
                <w:tab w:val="left" w:pos="1693"/>
              </w:tabs>
              <w:jc w:val="both"/>
              <w:rPr>
                <w:rFonts w:ascii="Arial" w:hAnsi="Arial" w:cs="Arial"/>
                <w:b/>
                <w:sz w:val="20"/>
              </w:rPr>
            </w:pPr>
            <w:r w:rsidRPr="00504AF3">
              <w:rPr>
                <w:rFonts w:ascii="Arial" w:hAnsi="Arial" w:cs="Arial"/>
                <w:b/>
                <w:sz w:val="20"/>
              </w:rPr>
              <w:t>LOCATION</w:t>
            </w:r>
            <w:r w:rsidR="00174203" w:rsidRPr="00504AF3">
              <w:rPr>
                <w:rFonts w:ascii="Arial" w:hAnsi="Arial" w:cs="Arial"/>
                <w:b/>
                <w:sz w:val="20"/>
              </w:rPr>
              <w:t xml:space="preserve">: </w:t>
            </w:r>
            <w:r w:rsidR="00BF0B06" w:rsidRPr="00504AF3">
              <w:rPr>
                <w:rFonts w:ascii="Arial" w:hAnsi="Arial" w:cs="Arial"/>
                <w:sz w:val="20"/>
              </w:rPr>
              <w:t>Khartoum, Sudan</w:t>
            </w:r>
          </w:p>
        </w:tc>
      </w:tr>
      <w:tr w:rsidR="00174203" w:rsidRPr="00504AF3" w:rsidTr="00624CD4">
        <w:trPr>
          <w:trHeight w:val="425"/>
        </w:trPr>
        <w:tc>
          <w:tcPr>
            <w:tcW w:w="4253" w:type="dxa"/>
            <w:tcBorders>
              <w:bottom w:val="single" w:sz="4" w:space="0" w:color="auto"/>
            </w:tcBorders>
          </w:tcPr>
          <w:p w:rsidR="00F55B51" w:rsidRPr="00504AF3" w:rsidRDefault="00EF33BF" w:rsidP="004F725F">
            <w:pPr>
              <w:tabs>
                <w:tab w:val="left" w:pos="1134"/>
              </w:tabs>
              <w:jc w:val="both"/>
              <w:rPr>
                <w:rFonts w:ascii="Arial" w:hAnsi="Arial" w:cs="Arial"/>
                <w:sz w:val="20"/>
              </w:rPr>
            </w:pPr>
            <w:r w:rsidRPr="00504AF3">
              <w:rPr>
                <w:rFonts w:ascii="Arial" w:hAnsi="Arial" w:cs="Arial"/>
                <w:b/>
                <w:sz w:val="20"/>
              </w:rPr>
              <w:t>GRADE</w:t>
            </w:r>
            <w:r w:rsidR="00F55B51" w:rsidRPr="00504AF3">
              <w:rPr>
                <w:rFonts w:ascii="Arial" w:hAnsi="Arial" w:cs="Arial"/>
                <w:sz w:val="20"/>
              </w:rPr>
              <w:t xml:space="preserve">: </w:t>
            </w:r>
            <w:r w:rsidR="00765160">
              <w:rPr>
                <w:rFonts w:ascii="Arial" w:hAnsi="Arial" w:cs="Arial"/>
                <w:sz w:val="20"/>
              </w:rPr>
              <w:t xml:space="preserve"> International Staff</w:t>
            </w:r>
          </w:p>
        </w:tc>
        <w:tc>
          <w:tcPr>
            <w:tcW w:w="5245" w:type="dxa"/>
            <w:tcBorders>
              <w:bottom w:val="single" w:sz="4" w:space="0" w:color="auto"/>
            </w:tcBorders>
          </w:tcPr>
          <w:p w:rsidR="00267F7F" w:rsidRPr="00504AF3" w:rsidRDefault="008403AB" w:rsidP="004F725F">
            <w:pPr>
              <w:tabs>
                <w:tab w:val="left" w:pos="984"/>
              </w:tabs>
              <w:jc w:val="both"/>
              <w:rPr>
                <w:rFonts w:ascii="Arial" w:hAnsi="Arial" w:cs="Arial"/>
                <w:sz w:val="20"/>
              </w:rPr>
            </w:pPr>
            <w:r w:rsidRPr="00504AF3">
              <w:rPr>
                <w:rFonts w:ascii="Arial" w:hAnsi="Arial" w:cs="Arial"/>
                <w:b/>
                <w:sz w:val="20"/>
              </w:rPr>
              <w:t>CONTRACT DURATION</w:t>
            </w:r>
            <w:r w:rsidR="00624CD4" w:rsidRPr="00504AF3">
              <w:rPr>
                <w:rFonts w:ascii="Arial" w:hAnsi="Arial" w:cs="Arial"/>
                <w:b/>
                <w:sz w:val="20"/>
              </w:rPr>
              <w:t>:</w:t>
            </w:r>
            <w:r w:rsidR="000E3E25" w:rsidRPr="00504AF3">
              <w:rPr>
                <w:rFonts w:ascii="Arial" w:hAnsi="Arial" w:cs="Arial"/>
                <w:b/>
                <w:sz w:val="20"/>
              </w:rPr>
              <w:t xml:space="preserve"> </w:t>
            </w:r>
            <w:r w:rsidR="00765160">
              <w:rPr>
                <w:rFonts w:ascii="Arial" w:hAnsi="Arial" w:cs="Arial"/>
                <w:b/>
                <w:sz w:val="20"/>
              </w:rPr>
              <w:t xml:space="preserve"> 2 years</w:t>
            </w:r>
          </w:p>
        </w:tc>
      </w:tr>
      <w:tr w:rsidR="00770638" w:rsidRPr="00504AF3" w:rsidTr="00543A17">
        <w:trPr>
          <w:trHeight w:val="425"/>
        </w:trPr>
        <w:tc>
          <w:tcPr>
            <w:tcW w:w="9498" w:type="dxa"/>
            <w:gridSpan w:val="2"/>
            <w:tcBorders>
              <w:bottom w:val="single" w:sz="4" w:space="0" w:color="auto"/>
            </w:tcBorders>
          </w:tcPr>
          <w:p w:rsidR="009A50DD" w:rsidRPr="00504AF3" w:rsidRDefault="009A50DD" w:rsidP="004F725F">
            <w:pPr>
              <w:tabs>
                <w:tab w:val="left" w:pos="984"/>
              </w:tabs>
              <w:jc w:val="both"/>
              <w:rPr>
                <w:rFonts w:ascii="Arial" w:hAnsi="Arial" w:cs="Arial"/>
                <w:b/>
                <w:sz w:val="20"/>
              </w:rPr>
            </w:pPr>
            <w:r w:rsidRPr="00504AF3">
              <w:rPr>
                <w:rFonts w:ascii="Arial" w:hAnsi="Arial" w:cs="Arial"/>
                <w:b/>
                <w:sz w:val="20"/>
              </w:rPr>
              <w:t>CHILD SAFEGUARDING:</w:t>
            </w:r>
          </w:p>
          <w:p w:rsidR="00D3361C" w:rsidRPr="00504AF3" w:rsidRDefault="00D3361C" w:rsidP="004F725F">
            <w:pPr>
              <w:suppressAutoHyphens/>
              <w:jc w:val="both"/>
              <w:rPr>
                <w:rFonts w:ascii="Arial" w:hAnsi="Arial" w:cs="Arial"/>
                <w:sz w:val="20"/>
                <w:lang w:eastAsia="ar-SA"/>
              </w:rPr>
            </w:pPr>
            <w:r w:rsidRPr="00504AF3">
              <w:rPr>
                <w:rFonts w:ascii="Arial" w:hAnsi="Arial" w:cs="Arial"/>
                <w:sz w:val="20"/>
                <w:lang w:val="en-US" w:eastAsia="ar-SA"/>
              </w:rPr>
              <w:t xml:space="preserve">Level 3:  the role holder will have contact with children and/or young people </w:t>
            </w:r>
            <w:r w:rsidRPr="00504AF3">
              <w:rPr>
                <w:rFonts w:ascii="Arial" w:hAnsi="Arial" w:cs="Arial"/>
                <w:i/>
                <w:iCs/>
                <w:sz w:val="20"/>
                <w:u w:val="single"/>
                <w:lang w:val="en-US" w:eastAsia="ar-SA"/>
              </w:rPr>
              <w:t>either</w:t>
            </w:r>
            <w:r w:rsidRPr="00504AF3">
              <w:rPr>
                <w:rFonts w:ascii="Arial" w:hAnsi="Arial" w:cs="Arial"/>
                <w:sz w:val="20"/>
                <w:lang w:val="en-US" w:eastAsia="ar-SA"/>
              </w:rPr>
              <w:t xml:space="preserve"> frequently </w:t>
            </w:r>
            <w:r w:rsidRPr="00504AF3">
              <w:rPr>
                <w:rFonts w:ascii="Arial" w:hAnsi="Arial" w:cs="Arial"/>
                <w:sz w:val="20"/>
                <w:lang w:eastAsia="ar-SA"/>
              </w:rPr>
              <w:t xml:space="preserve">(e.g. once a week or more) </w:t>
            </w:r>
            <w:r w:rsidRPr="00504AF3">
              <w:rPr>
                <w:rFonts w:ascii="Arial" w:hAnsi="Arial" w:cs="Arial"/>
                <w:sz w:val="20"/>
                <w:u w:val="single"/>
                <w:lang w:eastAsia="ar-SA"/>
              </w:rPr>
              <w:t>or</w:t>
            </w:r>
            <w:r w:rsidRPr="00504AF3">
              <w:rPr>
                <w:rFonts w:ascii="Arial" w:hAnsi="Arial" w:cs="Arial"/>
                <w:sz w:val="20"/>
                <w:lang w:eastAsia="ar-SA"/>
              </w:rPr>
              <w:t xml:space="preserve"> intensively (e.g. four days in one month or more or overnight) because they work in country programs; or are visiting country programs; o</w:t>
            </w:r>
            <w:r w:rsidR="00E4376D">
              <w:rPr>
                <w:rFonts w:ascii="Arial" w:hAnsi="Arial" w:cs="Arial"/>
                <w:sz w:val="20"/>
                <w:lang w:eastAsia="ar-SA"/>
              </w:rPr>
              <w:t>r</w:t>
            </w:r>
            <w:r w:rsidRPr="00504AF3">
              <w:rPr>
                <w:rFonts w:ascii="Arial" w:hAnsi="Arial" w:cs="Arial"/>
                <w:sz w:val="20"/>
                <w:lang w:eastAsia="ar-SA"/>
              </w:rPr>
              <w:t xml:space="preserve"> because they are respons</w:t>
            </w:r>
            <w:r w:rsidR="009A5D82">
              <w:rPr>
                <w:rFonts w:ascii="Arial" w:hAnsi="Arial" w:cs="Arial"/>
                <w:sz w:val="20"/>
                <w:lang w:eastAsia="ar-SA"/>
              </w:rPr>
              <w:t>ible for implementing the policy</w:t>
            </w:r>
            <w:r w:rsidR="00E4376D">
              <w:rPr>
                <w:rFonts w:ascii="Arial" w:hAnsi="Arial" w:cs="Arial"/>
                <w:sz w:val="20"/>
                <w:lang w:eastAsia="ar-SA"/>
              </w:rPr>
              <w:t>-</w:t>
            </w:r>
            <w:r w:rsidRPr="00504AF3">
              <w:rPr>
                <w:rFonts w:ascii="Arial" w:hAnsi="Arial" w:cs="Arial"/>
                <w:sz w:val="20"/>
                <w:lang w:eastAsia="ar-SA"/>
              </w:rPr>
              <w:t>checking/vetting process staff.</w:t>
            </w:r>
          </w:p>
          <w:p w:rsidR="009A50DD" w:rsidRPr="00504AF3" w:rsidRDefault="009A50DD" w:rsidP="004F725F">
            <w:pPr>
              <w:suppressAutoHyphens/>
              <w:jc w:val="both"/>
              <w:rPr>
                <w:rFonts w:ascii="Arial" w:hAnsi="Arial" w:cs="Arial"/>
                <w:sz w:val="20"/>
              </w:rPr>
            </w:pPr>
          </w:p>
        </w:tc>
      </w:tr>
      <w:tr w:rsidR="00174203" w:rsidRPr="00504AF3" w:rsidTr="00894C00">
        <w:trPr>
          <w:trHeight w:val="1448"/>
        </w:trPr>
        <w:tc>
          <w:tcPr>
            <w:tcW w:w="9498" w:type="dxa"/>
            <w:gridSpan w:val="2"/>
          </w:tcPr>
          <w:p w:rsidR="004B34AE" w:rsidRPr="00504AF3" w:rsidRDefault="002B21C3" w:rsidP="004F725F">
            <w:pPr>
              <w:jc w:val="both"/>
              <w:rPr>
                <w:rFonts w:ascii="Arial" w:hAnsi="Arial" w:cs="Arial"/>
                <w:b/>
                <w:sz w:val="20"/>
              </w:rPr>
            </w:pPr>
            <w:r w:rsidRPr="00504AF3">
              <w:rPr>
                <w:rFonts w:ascii="Arial" w:hAnsi="Arial" w:cs="Arial"/>
                <w:b/>
                <w:sz w:val="20"/>
              </w:rPr>
              <w:t>ROLE</w:t>
            </w:r>
            <w:r w:rsidR="00D5085F" w:rsidRPr="00504AF3">
              <w:rPr>
                <w:rFonts w:ascii="Arial" w:hAnsi="Arial" w:cs="Arial"/>
                <w:b/>
                <w:sz w:val="20"/>
              </w:rPr>
              <w:t xml:space="preserve"> PURPOSE</w:t>
            </w:r>
            <w:r w:rsidRPr="00504AF3">
              <w:rPr>
                <w:rFonts w:ascii="Arial" w:hAnsi="Arial" w:cs="Arial"/>
                <w:b/>
                <w:sz w:val="20"/>
              </w:rPr>
              <w:t>:</w:t>
            </w:r>
            <w:r w:rsidR="00984B86" w:rsidRPr="00504AF3">
              <w:rPr>
                <w:rFonts w:ascii="Arial" w:hAnsi="Arial" w:cs="Arial"/>
                <w:b/>
                <w:sz w:val="20"/>
              </w:rPr>
              <w:t xml:space="preserve"> </w:t>
            </w:r>
          </w:p>
          <w:p w:rsidR="00D332F6" w:rsidRPr="00504AF3" w:rsidRDefault="004B34AE" w:rsidP="00504AF3">
            <w:pPr>
              <w:jc w:val="both"/>
              <w:rPr>
                <w:rFonts w:ascii="Arial" w:hAnsi="Arial" w:cs="Arial"/>
                <w:bCs/>
                <w:sz w:val="20"/>
              </w:rPr>
            </w:pPr>
            <w:r w:rsidRPr="00504AF3">
              <w:rPr>
                <w:rFonts w:ascii="Arial" w:hAnsi="Arial" w:cs="Arial"/>
                <w:sz w:val="20"/>
              </w:rPr>
              <w:t>This role will work collab</w:t>
            </w:r>
            <w:r w:rsidR="00DE43C3" w:rsidRPr="00504AF3">
              <w:rPr>
                <w:rFonts w:ascii="Arial" w:hAnsi="Arial" w:cs="Arial"/>
                <w:sz w:val="20"/>
              </w:rPr>
              <w:t>oratively with members</w:t>
            </w:r>
            <w:r w:rsidR="00D332F6" w:rsidRPr="00504AF3">
              <w:rPr>
                <w:rFonts w:ascii="Arial" w:hAnsi="Arial" w:cs="Arial"/>
                <w:sz w:val="20"/>
              </w:rPr>
              <w:t>, partners</w:t>
            </w:r>
            <w:r w:rsidR="00DE43C3" w:rsidRPr="00504AF3">
              <w:rPr>
                <w:rFonts w:ascii="Arial" w:hAnsi="Arial" w:cs="Arial"/>
                <w:sz w:val="20"/>
              </w:rPr>
              <w:t xml:space="preserve"> and </w:t>
            </w:r>
            <w:r w:rsidRPr="00504AF3">
              <w:rPr>
                <w:rFonts w:ascii="Arial" w:hAnsi="Arial" w:cs="Arial"/>
                <w:sz w:val="20"/>
              </w:rPr>
              <w:t xml:space="preserve">other departments of the Country office programme to ensure smooth management of </w:t>
            </w:r>
            <w:r w:rsidR="0094032C" w:rsidRPr="00504AF3">
              <w:rPr>
                <w:rFonts w:ascii="Arial" w:hAnsi="Arial" w:cs="Arial"/>
                <w:sz w:val="20"/>
              </w:rPr>
              <w:t xml:space="preserve">development and humanitarian </w:t>
            </w:r>
            <w:r w:rsidRPr="00504AF3">
              <w:rPr>
                <w:rFonts w:ascii="Arial" w:hAnsi="Arial" w:cs="Arial"/>
                <w:sz w:val="20"/>
              </w:rPr>
              <w:t>program</w:t>
            </w:r>
            <w:r w:rsidR="0094032C" w:rsidRPr="00504AF3">
              <w:rPr>
                <w:rFonts w:ascii="Arial" w:hAnsi="Arial" w:cs="Arial"/>
                <w:sz w:val="20"/>
              </w:rPr>
              <w:t>me</w:t>
            </w:r>
            <w:r w:rsidRPr="00504AF3">
              <w:rPr>
                <w:rFonts w:ascii="Arial" w:hAnsi="Arial" w:cs="Arial"/>
                <w:sz w:val="20"/>
              </w:rPr>
              <w:t xml:space="preserve"> awards, sub awards and contracts.</w:t>
            </w:r>
            <w:r w:rsidR="00D332F6" w:rsidRPr="00504AF3">
              <w:rPr>
                <w:rFonts w:ascii="Arial" w:hAnsi="Arial" w:cs="Arial"/>
                <w:bCs/>
                <w:sz w:val="20"/>
              </w:rPr>
              <w:t xml:space="preserve"> The </w:t>
            </w:r>
            <w:r w:rsidR="009A5D82" w:rsidRPr="00504AF3">
              <w:rPr>
                <w:rFonts w:ascii="Arial" w:hAnsi="Arial" w:cs="Arial"/>
                <w:bCs/>
                <w:sz w:val="20"/>
              </w:rPr>
              <w:t>post holder</w:t>
            </w:r>
            <w:r w:rsidR="00D332F6" w:rsidRPr="00504AF3">
              <w:rPr>
                <w:rFonts w:ascii="Arial" w:hAnsi="Arial" w:cs="Arial"/>
                <w:bCs/>
                <w:sz w:val="20"/>
              </w:rPr>
              <w:t xml:space="preserve"> will work with others to ensure that the SCI </w:t>
            </w:r>
            <w:r w:rsidR="00504AF3">
              <w:rPr>
                <w:rFonts w:ascii="Arial" w:hAnsi="Arial" w:cs="Arial"/>
                <w:bCs/>
                <w:sz w:val="20"/>
              </w:rPr>
              <w:t xml:space="preserve">Sudan </w:t>
            </w:r>
            <w:r w:rsidR="009904C8">
              <w:rPr>
                <w:rFonts w:ascii="Arial" w:hAnsi="Arial" w:cs="Arial"/>
                <w:bCs/>
                <w:sz w:val="20"/>
              </w:rPr>
              <w:t xml:space="preserve">adheres to all its awards management and business development </w:t>
            </w:r>
            <w:r w:rsidR="00D332F6" w:rsidRPr="00504AF3">
              <w:rPr>
                <w:rFonts w:ascii="Arial" w:hAnsi="Arial" w:cs="Arial"/>
                <w:bCs/>
                <w:sz w:val="20"/>
              </w:rPr>
              <w:t xml:space="preserve">obligations internally within Save the Children and externally with donors. </w:t>
            </w:r>
          </w:p>
        </w:tc>
      </w:tr>
      <w:tr w:rsidR="00174203" w:rsidRPr="00504AF3" w:rsidTr="00543A17">
        <w:trPr>
          <w:trHeight w:val="1275"/>
        </w:trPr>
        <w:tc>
          <w:tcPr>
            <w:tcW w:w="9498" w:type="dxa"/>
            <w:gridSpan w:val="2"/>
          </w:tcPr>
          <w:p w:rsidR="00174203" w:rsidRPr="00504AF3" w:rsidRDefault="002B21C3" w:rsidP="004F725F">
            <w:pPr>
              <w:tabs>
                <w:tab w:val="left" w:pos="2410"/>
              </w:tabs>
              <w:snapToGrid w:val="0"/>
              <w:jc w:val="both"/>
              <w:rPr>
                <w:rFonts w:ascii="Arial" w:hAnsi="Arial" w:cs="Arial"/>
                <w:b/>
                <w:i/>
                <w:color w:val="808080"/>
                <w:sz w:val="20"/>
              </w:rPr>
            </w:pPr>
            <w:r w:rsidRPr="00504AF3">
              <w:rPr>
                <w:rFonts w:ascii="Arial" w:hAnsi="Arial" w:cs="Arial"/>
                <w:b/>
                <w:sz w:val="20"/>
              </w:rPr>
              <w:t>SCOPE OF ROLE</w:t>
            </w:r>
            <w:r w:rsidR="00174203" w:rsidRPr="00504AF3">
              <w:rPr>
                <w:rFonts w:ascii="Arial" w:hAnsi="Arial" w:cs="Arial"/>
                <w:b/>
                <w:sz w:val="20"/>
              </w:rPr>
              <w:t xml:space="preserve">: </w:t>
            </w:r>
          </w:p>
          <w:p w:rsidR="00174203" w:rsidRPr="00504AF3" w:rsidRDefault="009217D7" w:rsidP="004F725F">
            <w:pPr>
              <w:jc w:val="both"/>
              <w:rPr>
                <w:rFonts w:ascii="Arial" w:hAnsi="Arial" w:cs="Arial"/>
                <w:b/>
                <w:i/>
                <w:color w:val="808080"/>
                <w:sz w:val="20"/>
              </w:rPr>
            </w:pPr>
            <w:r w:rsidRPr="00504AF3">
              <w:rPr>
                <w:rFonts w:ascii="Arial" w:hAnsi="Arial" w:cs="Arial"/>
                <w:b/>
                <w:sz w:val="20"/>
              </w:rPr>
              <w:t xml:space="preserve">Reports to: </w:t>
            </w:r>
            <w:r w:rsidR="00A0685F" w:rsidRPr="00504AF3">
              <w:rPr>
                <w:rFonts w:ascii="Arial" w:hAnsi="Arial" w:cs="Arial"/>
                <w:b/>
                <w:sz w:val="20"/>
              </w:rPr>
              <w:t xml:space="preserve"> </w:t>
            </w:r>
            <w:r w:rsidR="00765160">
              <w:rPr>
                <w:rFonts w:ascii="Arial" w:hAnsi="Arial" w:cs="Arial"/>
                <w:b/>
                <w:sz w:val="20"/>
              </w:rPr>
              <w:t>Senior Awards Manager</w:t>
            </w:r>
          </w:p>
          <w:p w:rsidR="00FC67B6" w:rsidRPr="00FF450C" w:rsidRDefault="009217D7" w:rsidP="004F725F">
            <w:pPr>
              <w:jc w:val="both"/>
              <w:rPr>
                <w:rFonts w:ascii="Arial" w:hAnsi="Arial" w:cs="Arial"/>
                <w:strike/>
                <w:color w:val="808080"/>
                <w:sz w:val="20"/>
              </w:rPr>
            </w:pPr>
            <w:r w:rsidRPr="00504AF3">
              <w:rPr>
                <w:rFonts w:ascii="Arial" w:hAnsi="Arial" w:cs="Arial"/>
                <w:b/>
                <w:sz w:val="20"/>
              </w:rPr>
              <w:t xml:space="preserve">Staff reporting to this post: </w:t>
            </w:r>
            <w:r w:rsidR="00A0685F" w:rsidRPr="00504AF3">
              <w:rPr>
                <w:rFonts w:ascii="Arial" w:hAnsi="Arial" w:cs="Arial"/>
                <w:b/>
                <w:sz w:val="20"/>
              </w:rPr>
              <w:t xml:space="preserve"> </w:t>
            </w:r>
            <w:r w:rsidR="00FF450C">
              <w:rPr>
                <w:rFonts w:ascii="Arial" w:hAnsi="Arial" w:cs="Arial"/>
                <w:b/>
                <w:sz w:val="20"/>
              </w:rPr>
              <w:t xml:space="preserve">1- </w:t>
            </w:r>
            <w:r w:rsidR="00BF0B06" w:rsidRPr="00FF450C">
              <w:rPr>
                <w:rFonts w:ascii="Arial" w:hAnsi="Arial" w:cs="Arial"/>
                <w:sz w:val="20"/>
              </w:rPr>
              <w:t>Awards</w:t>
            </w:r>
            <w:r w:rsidR="00FF450C">
              <w:rPr>
                <w:rFonts w:ascii="Arial" w:hAnsi="Arial" w:cs="Arial"/>
                <w:sz w:val="20"/>
              </w:rPr>
              <w:t xml:space="preserve"> &amp; Reporting</w:t>
            </w:r>
            <w:r w:rsidR="00BF0B06" w:rsidRPr="00FF450C">
              <w:rPr>
                <w:rFonts w:ascii="Arial" w:hAnsi="Arial" w:cs="Arial"/>
                <w:sz w:val="20"/>
              </w:rPr>
              <w:t xml:space="preserve"> Coordinator </w:t>
            </w:r>
            <w:r w:rsidR="00FF450C" w:rsidRPr="00FF450C">
              <w:rPr>
                <w:rFonts w:ascii="Arial" w:hAnsi="Arial" w:cs="Arial"/>
                <w:sz w:val="20"/>
              </w:rPr>
              <w:t xml:space="preserve">and </w:t>
            </w:r>
            <w:r w:rsidR="00FF450C">
              <w:rPr>
                <w:rFonts w:ascii="Arial" w:hAnsi="Arial" w:cs="Arial"/>
                <w:sz w:val="20"/>
              </w:rPr>
              <w:t xml:space="preserve">2- </w:t>
            </w:r>
            <w:r w:rsidR="00FF450C" w:rsidRPr="00FF450C">
              <w:rPr>
                <w:rFonts w:ascii="Arial" w:hAnsi="Arial" w:cs="Arial"/>
                <w:sz w:val="20"/>
              </w:rPr>
              <w:t>Partnerships Coordinator</w:t>
            </w:r>
          </w:p>
          <w:p w:rsidR="00086935" w:rsidRPr="00504AF3" w:rsidRDefault="00086935" w:rsidP="004F725F">
            <w:pPr>
              <w:jc w:val="both"/>
              <w:rPr>
                <w:rFonts w:ascii="Arial" w:hAnsi="Arial" w:cs="Arial"/>
                <w:sz w:val="20"/>
              </w:rPr>
            </w:pPr>
            <w:r w:rsidRPr="00504AF3">
              <w:rPr>
                <w:rFonts w:ascii="Arial" w:hAnsi="Arial" w:cs="Arial"/>
                <w:b/>
                <w:sz w:val="20"/>
              </w:rPr>
              <w:t>Budget Responsibilities</w:t>
            </w:r>
            <w:r w:rsidRPr="00504AF3">
              <w:rPr>
                <w:rFonts w:ascii="Arial" w:hAnsi="Arial" w:cs="Arial"/>
                <w:sz w:val="20"/>
              </w:rPr>
              <w:t>: None</w:t>
            </w:r>
          </w:p>
          <w:p w:rsidR="005475FE" w:rsidRPr="00504AF3" w:rsidRDefault="00086935" w:rsidP="00765160">
            <w:pPr>
              <w:suppressAutoHyphens/>
              <w:jc w:val="both"/>
              <w:rPr>
                <w:rFonts w:ascii="Arial" w:hAnsi="Arial" w:cs="Arial"/>
                <w:sz w:val="20"/>
                <w:lang w:eastAsia="ar-SA"/>
              </w:rPr>
            </w:pPr>
            <w:r w:rsidRPr="00504AF3">
              <w:rPr>
                <w:rFonts w:ascii="Arial" w:hAnsi="Arial" w:cs="Arial"/>
                <w:b/>
                <w:sz w:val="20"/>
              </w:rPr>
              <w:t>Role Dimensions</w:t>
            </w:r>
            <w:r w:rsidRPr="00504AF3">
              <w:rPr>
                <w:rFonts w:ascii="Arial" w:hAnsi="Arial" w:cs="Arial"/>
                <w:sz w:val="20"/>
              </w:rPr>
              <w:t xml:space="preserve">: </w:t>
            </w:r>
            <w:r w:rsidR="00285A37" w:rsidRPr="00504AF3">
              <w:rPr>
                <w:rFonts w:ascii="Arial" w:hAnsi="Arial" w:cs="Arial"/>
                <w:sz w:val="20"/>
              </w:rPr>
              <w:t xml:space="preserve"> </w:t>
            </w:r>
            <w:r w:rsidR="005475FE" w:rsidRPr="00504AF3">
              <w:rPr>
                <w:rFonts w:ascii="Arial" w:hAnsi="Arial" w:cs="Arial"/>
                <w:sz w:val="20"/>
                <w:lang w:eastAsia="ar-SA"/>
              </w:rPr>
              <w:t xml:space="preserve"> </w:t>
            </w:r>
            <w:r w:rsidR="00765160">
              <w:rPr>
                <w:rFonts w:ascii="Arial" w:hAnsi="Arial" w:cs="Arial"/>
                <w:sz w:val="20"/>
                <w:lang w:eastAsia="ar-SA"/>
              </w:rPr>
              <w:t>the role requires frequent contact with other departments and the field in addition to donors and less frequently with Government departments.</w:t>
            </w:r>
          </w:p>
          <w:p w:rsidR="00217040" w:rsidRPr="00504AF3" w:rsidRDefault="00285A37" w:rsidP="00765160">
            <w:pPr>
              <w:tabs>
                <w:tab w:val="left" w:pos="5954"/>
              </w:tabs>
              <w:jc w:val="both"/>
              <w:rPr>
                <w:rFonts w:ascii="Arial" w:hAnsi="Arial" w:cs="Arial"/>
                <w:color w:val="0070C0"/>
                <w:sz w:val="20"/>
              </w:rPr>
            </w:pPr>
            <w:r w:rsidRPr="00504AF3">
              <w:rPr>
                <w:rFonts w:ascii="Arial" w:hAnsi="Arial" w:cs="Arial"/>
                <w:b/>
                <w:sz w:val="20"/>
              </w:rPr>
              <w:t xml:space="preserve">Travel: </w:t>
            </w:r>
            <w:r w:rsidR="00765160">
              <w:rPr>
                <w:rFonts w:ascii="Arial" w:hAnsi="Arial" w:cs="Arial"/>
                <w:b/>
                <w:sz w:val="20"/>
              </w:rPr>
              <w:t xml:space="preserve"> Travel to the field for Kick-off and Close-out meetings and to have knowledge about program implementation.</w:t>
            </w:r>
          </w:p>
        </w:tc>
      </w:tr>
      <w:tr w:rsidR="00174203" w:rsidRPr="00504AF3" w:rsidTr="00543A17">
        <w:tc>
          <w:tcPr>
            <w:tcW w:w="9498" w:type="dxa"/>
            <w:gridSpan w:val="2"/>
          </w:tcPr>
          <w:p w:rsidR="0094032C" w:rsidRPr="00504AF3" w:rsidRDefault="002B21C3" w:rsidP="004F725F">
            <w:pPr>
              <w:tabs>
                <w:tab w:val="left" w:pos="2977"/>
              </w:tabs>
              <w:jc w:val="both"/>
              <w:rPr>
                <w:rFonts w:ascii="Arial" w:hAnsi="Arial" w:cs="Arial"/>
                <w:b/>
                <w:sz w:val="20"/>
              </w:rPr>
            </w:pPr>
            <w:r w:rsidRPr="00504AF3">
              <w:rPr>
                <w:rFonts w:ascii="Arial" w:hAnsi="Arial" w:cs="Arial"/>
                <w:b/>
                <w:sz w:val="20"/>
              </w:rPr>
              <w:t xml:space="preserve">KEY AREAS OF </w:t>
            </w:r>
            <w:r w:rsidR="00256BB9" w:rsidRPr="00504AF3">
              <w:rPr>
                <w:rFonts w:ascii="Arial" w:hAnsi="Arial" w:cs="Arial"/>
                <w:b/>
                <w:sz w:val="20"/>
              </w:rPr>
              <w:t>ACCOUNTABILITY:</w:t>
            </w:r>
          </w:p>
          <w:p w:rsidR="0098642B" w:rsidRPr="006C07EF" w:rsidRDefault="0098642B" w:rsidP="0098642B">
            <w:pPr>
              <w:tabs>
                <w:tab w:val="left" w:pos="2977"/>
              </w:tabs>
              <w:snapToGrid w:val="0"/>
              <w:jc w:val="both"/>
              <w:rPr>
                <w:rFonts w:ascii="Arial" w:hAnsi="Arial" w:cs="Arial"/>
                <w:b/>
                <w:sz w:val="20"/>
              </w:rPr>
            </w:pPr>
            <w:r w:rsidRPr="006C07EF">
              <w:rPr>
                <w:rFonts w:ascii="Arial" w:hAnsi="Arial" w:cs="Arial"/>
                <w:b/>
                <w:sz w:val="20"/>
              </w:rPr>
              <w:t>Strategic Fundraising</w:t>
            </w:r>
          </w:p>
          <w:p w:rsidR="0098642B" w:rsidRPr="006C07EF" w:rsidRDefault="0098642B" w:rsidP="0098642B">
            <w:pPr>
              <w:pStyle w:val="ListParagraph"/>
              <w:numPr>
                <w:ilvl w:val="0"/>
                <w:numId w:val="34"/>
              </w:numPr>
              <w:suppressAutoHyphens/>
              <w:contextualSpacing w:val="0"/>
              <w:jc w:val="both"/>
              <w:rPr>
                <w:rFonts w:ascii="Arial" w:hAnsi="Arial" w:cs="Arial"/>
                <w:sz w:val="20"/>
              </w:rPr>
            </w:pPr>
            <w:r w:rsidRPr="006C07EF">
              <w:rPr>
                <w:rFonts w:ascii="Arial" w:hAnsi="Arial" w:cs="Arial"/>
                <w:sz w:val="20"/>
              </w:rPr>
              <w:t>Participate in conceptualizing and designing appropriately targeted, cost effective, innovative and high quality programs to serve children</w:t>
            </w:r>
            <w:r>
              <w:rPr>
                <w:rFonts w:ascii="Arial" w:hAnsi="Arial" w:cs="Arial"/>
                <w:sz w:val="20"/>
              </w:rPr>
              <w:t xml:space="preserve"> in Sudan</w:t>
            </w:r>
            <w:r w:rsidRPr="006C07EF">
              <w:rPr>
                <w:rFonts w:ascii="Arial" w:hAnsi="Arial" w:cs="Arial"/>
                <w:sz w:val="20"/>
              </w:rPr>
              <w:t xml:space="preserve"> in development and emergency contexts. </w:t>
            </w:r>
          </w:p>
          <w:p w:rsidR="0098642B" w:rsidRDefault="0098642B" w:rsidP="0098642B">
            <w:pPr>
              <w:pStyle w:val="ListParagraph"/>
              <w:numPr>
                <w:ilvl w:val="0"/>
                <w:numId w:val="34"/>
              </w:numPr>
              <w:suppressAutoHyphens/>
              <w:contextualSpacing w:val="0"/>
              <w:jc w:val="both"/>
              <w:rPr>
                <w:rFonts w:ascii="Arial" w:hAnsi="Arial" w:cs="Arial"/>
                <w:sz w:val="20"/>
              </w:rPr>
            </w:pPr>
            <w:r w:rsidRPr="006C07EF">
              <w:rPr>
                <w:rFonts w:ascii="Arial" w:hAnsi="Arial" w:cs="Arial"/>
                <w:sz w:val="20"/>
              </w:rPr>
              <w:t>Assist in developing dual-mandate funding strategies for thematic programme plans and country-wide.</w:t>
            </w:r>
          </w:p>
          <w:p w:rsidR="0098642B" w:rsidRPr="006C07EF" w:rsidRDefault="0098642B" w:rsidP="0098642B">
            <w:pPr>
              <w:pStyle w:val="ListParagraph"/>
              <w:numPr>
                <w:ilvl w:val="0"/>
                <w:numId w:val="34"/>
              </w:numPr>
              <w:suppressAutoHyphens/>
              <w:contextualSpacing w:val="0"/>
              <w:jc w:val="both"/>
              <w:rPr>
                <w:rFonts w:ascii="Arial" w:hAnsi="Arial" w:cs="Arial"/>
                <w:sz w:val="20"/>
              </w:rPr>
            </w:pPr>
            <w:r w:rsidRPr="006C07EF">
              <w:rPr>
                <w:rFonts w:ascii="Arial" w:hAnsi="Arial" w:cs="Arial"/>
                <w:sz w:val="20"/>
              </w:rPr>
              <w:t xml:space="preserve">Contribute to the analysis of donor priorities and up-to-date donor summaries and account/donor intelligence processes. </w:t>
            </w:r>
          </w:p>
          <w:p w:rsidR="0098642B" w:rsidRPr="006C07EF" w:rsidRDefault="0098642B" w:rsidP="0098642B">
            <w:pPr>
              <w:pStyle w:val="ListParagraph"/>
              <w:numPr>
                <w:ilvl w:val="0"/>
                <w:numId w:val="34"/>
              </w:numPr>
              <w:suppressAutoHyphens/>
              <w:contextualSpacing w:val="0"/>
              <w:jc w:val="both"/>
              <w:rPr>
                <w:rFonts w:ascii="Arial" w:hAnsi="Arial" w:cs="Arial"/>
                <w:sz w:val="20"/>
              </w:rPr>
            </w:pPr>
            <w:r w:rsidRPr="006C07EF">
              <w:rPr>
                <w:rFonts w:ascii="Arial" w:hAnsi="Arial" w:cs="Arial"/>
                <w:sz w:val="20"/>
              </w:rPr>
              <w:t>Assist in seeking and tracking donor intelligence on prospective new opportunities or partnerships; particularly for long-term funding opportunities.  Share information on new funding opportunities from bilateral, multi-lateral, and other institutional donors.</w:t>
            </w:r>
          </w:p>
          <w:p w:rsidR="0098642B" w:rsidRPr="006C07EF" w:rsidRDefault="0098642B" w:rsidP="0098642B">
            <w:pPr>
              <w:pStyle w:val="ListParagraph"/>
              <w:numPr>
                <w:ilvl w:val="0"/>
                <w:numId w:val="34"/>
              </w:numPr>
              <w:suppressAutoHyphens/>
              <w:contextualSpacing w:val="0"/>
              <w:jc w:val="both"/>
              <w:rPr>
                <w:rFonts w:ascii="Arial" w:hAnsi="Arial" w:cs="Arial"/>
                <w:sz w:val="20"/>
              </w:rPr>
            </w:pPr>
            <w:r w:rsidRPr="006C07EF">
              <w:rPr>
                <w:rFonts w:ascii="Arial" w:hAnsi="Arial" w:cs="Arial"/>
                <w:sz w:val="20"/>
              </w:rPr>
              <w:t>Coordinate</w:t>
            </w:r>
            <w:r>
              <w:rPr>
                <w:rFonts w:ascii="Arial" w:hAnsi="Arial" w:cs="Arial"/>
                <w:sz w:val="20"/>
              </w:rPr>
              <w:t xml:space="preserve"> closely and</w:t>
            </w:r>
            <w:r w:rsidRPr="006C07EF">
              <w:rPr>
                <w:rFonts w:ascii="Arial" w:hAnsi="Arial" w:cs="Arial"/>
                <w:sz w:val="20"/>
              </w:rPr>
              <w:t xml:space="preserve"> cultivate business relationships with external stakeholders and potential partners for large scale or strategic funding opportunities.</w:t>
            </w:r>
          </w:p>
          <w:p w:rsidR="0098642B" w:rsidRPr="006C07EF" w:rsidRDefault="0098642B" w:rsidP="0098642B">
            <w:pPr>
              <w:ind w:left="758"/>
              <w:jc w:val="both"/>
              <w:rPr>
                <w:rFonts w:ascii="Arial" w:hAnsi="Arial" w:cs="Arial"/>
                <w:sz w:val="20"/>
              </w:rPr>
            </w:pPr>
          </w:p>
          <w:p w:rsidR="0098642B" w:rsidRPr="006C07EF" w:rsidRDefault="0098642B" w:rsidP="0098642B">
            <w:pPr>
              <w:jc w:val="both"/>
              <w:rPr>
                <w:rFonts w:ascii="Arial" w:hAnsi="Arial" w:cs="Arial"/>
                <w:b/>
                <w:sz w:val="20"/>
              </w:rPr>
            </w:pPr>
            <w:r>
              <w:rPr>
                <w:rFonts w:ascii="Arial" w:hAnsi="Arial" w:cs="Arial"/>
                <w:b/>
                <w:sz w:val="20"/>
              </w:rPr>
              <w:t>Coordinate P</w:t>
            </w:r>
            <w:r w:rsidRPr="006C07EF">
              <w:rPr>
                <w:rFonts w:ascii="Arial" w:hAnsi="Arial" w:cs="Arial"/>
                <w:b/>
                <w:sz w:val="20"/>
              </w:rPr>
              <w:t xml:space="preserve">roposal </w:t>
            </w:r>
            <w:r>
              <w:rPr>
                <w:rFonts w:ascii="Arial" w:hAnsi="Arial" w:cs="Arial"/>
                <w:b/>
                <w:sz w:val="20"/>
              </w:rPr>
              <w:t>D</w:t>
            </w:r>
            <w:r w:rsidRPr="006C07EF">
              <w:rPr>
                <w:rFonts w:ascii="Arial" w:hAnsi="Arial" w:cs="Arial"/>
                <w:b/>
                <w:sz w:val="20"/>
              </w:rPr>
              <w:t>evelopment</w:t>
            </w:r>
          </w:p>
          <w:p w:rsidR="0098642B" w:rsidRPr="006C07EF" w:rsidRDefault="0098642B" w:rsidP="0098642B">
            <w:pPr>
              <w:numPr>
                <w:ilvl w:val="0"/>
                <w:numId w:val="34"/>
              </w:numPr>
              <w:suppressAutoHyphens/>
              <w:jc w:val="both"/>
              <w:rPr>
                <w:rFonts w:ascii="Arial" w:hAnsi="Arial" w:cs="Arial"/>
                <w:sz w:val="20"/>
              </w:rPr>
            </w:pPr>
            <w:r w:rsidRPr="006C07EF">
              <w:rPr>
                <w:rFonts w:ascii="Arial" w:hAnsi="Arial" w:cs="Arial"/>
                <w:sz w:val="20"/>
              </w:rPr>
              <w:t xml:space="preserve">Directly support the development of all development and humanitarian proposals or bids.  </w:t>
            </w:r>
          </w:p>
          <w:p w:rsidR="0098642B" w:rsidRPr="006C07EF" w:rsidRDefault="0098642B" w:rsidP="0098642B">
            <w:pPr>
              <w:numPr>
                <w:ilvl w:val="0"/>
                <w:numId w:val="34"/>
              </w:numPr>
              <w:suppressAutoHyphens/>
              <w:jc w:val="both"/>
              <w:rPr>
                <w:rFonts w:ascii="Arial" w:hAnsi="Arial" w:cs="Arial"/>
                <w:sz w:val="20"/>
              </w:rPr>
            </w:pPr>
            <w:r w:rsidRPr="006C07EF">
              <w:rPr>
                <w:rFonts w:ascii="Arial" w:hAnsi="Arial" w:cs="Arial"/>
                <w:sz w:val="20"/>
              </w:rPr>
              <w:t xml:space="preserve">Oversee the proposal development process, and proactively assist in regularly communicating and training on program design processes and requirements.  Ensure sector teams follow proposal development processes/tools, full cost recovery and the involvement of the right teams at the right time. </w:t>
            </w:r>
          </w:p>
          <w:p w:rsidR="0098642B" w:rsidRPr="006C07EF" w:rsidRDefault="0098642B" w:rsidP="0098642B">
            <w:pPr>
              <w:numPr>
                <w:ilvl w:val="0"/>
                <w:numId w:val="34"/>
              </w:numPr>
              <w:suppressAutoHyphens/>
              <w:jc w:val="both"/>
              <w:rPr>
                <w:rFonts w:ascii="Arial" w:hAnsi="Arial" w:cs="Arial"/>
                <w:sz w:val="20"/>
              </w:rPr>
            </w:pPr>
            <w:r w:rsidRPr="006C07EF">
              <w:rPr>
                <w:rFonts w:ascii="Arial" w:hAnsi="Arial" w:cs="Arial"/>
                <w:sz w:val="20"/>
              </w:rPr>
              <w:t>Work closely with the field operations team to ensure quality proposals and compliance with Standard Operating Procedures (</w:t>
            </w:r>
            <w:proofErr w:type="spellStart"/>
            <w:r w:rsidRPr="006C07EF">
              <w:rPr>
                <w:rFonts w:ascii="Arial" w:hAnsi="Arial" w:cs="Arial"/>
                <w:sz w:val="20"/>
              </w:rPr>
              <w:t>SoPs</w:t>
            </w:r>
            <w:proofErr w:type="spellEnd"/>
            <w:r w:rsidRPr="006C07EF">
              <w:rPr>
                <w:rFonts w:ascii="Arial" w:hAnsi="Arial" w:cs="Arial"/>
                <w:sz w:val="20"/>
              </w:rPr>
              <w:t xml:space="preserve">) for all program development. Update and continuously improve the </w:t>
            </w:r>
            <w:proofErr w:type="spellStart"/>
            <w:r w:rsidRPr="006C07EF">
              <w:rPr>
                <w:rFonts w:ascii="Arial" w:hAnsi="Arial" w:cs="Arial"/>
                <w:sz w:val="20"/>
              </w:rPr>
              <w:t>SoPs</w:t>
            </w:r>
            <w:proofErr w:type="spellEnd"/>
            <w:r w:rsidRPr="006C07EF">
              <w:rPr>
                <w:rFonts w:ascii="Arial" w:hAnsi="Arial" w:cs="Arial"/>
                <w:sz w:val="20"/>
              </w:rPr>
              <w:t>.</w:t>
            </w:r>
          </w:p>
          <w:p w:rsidR="0098642B" w:rsidRPr="006C07EF" w:rsidRDefault="0098642B" w:rsidP="0098642B">
            <w:pPr>
              <w:numPr>
                <w:ilvl w:val="0"/>
                <w:numId w:val="34"/>
              </w:numPr>
              <w:suppressAutoHyphens/>
              <w:jc w:val="both"/>
              <w:rPr>
                <w:rFonts w:ascii="Arial" w:hAnsi="Arial" w:cs="Arial"/>
                <w:sz w:val="20"/>
              </w:rPr>
            </w:pPr>
            <w:r w:rsidRPr="006C07EF">
              <w:rPr>
                <w:rFonts w:ascii="Arial" w:hAnsi="Arial" w:cs="Arial"/>
                <w:sz w:val="20"/>
              </w:rPr>
              <w:t>Work closely with the finance team to ensure accurate overall proposal budgeting</w:t>
            </w:r>
            <w:r>
              <w:rPr>
                <w:rFonts w:ascii="Arial" w:hAnsi="Arial" w:cs="Arial"/>
                <w:sz w:val="20"/>
              </w:rPr>
              <w:t xml:space="preserve"> in line with ER/CAM</w:t>
            </w:r>
            <w:r w:rsidRPr="006C07EF">
              <w:rPr>
                <w:rFonts w:ascii="Arial" w:hAnsi="Arial" w:cs="Arial"/>
                <w:sz w:val="20"/>
              </w:rPr>
              <w:t xml:space="preserve">. </w:t>
            </w:r>
          </w:p>
          <w:p w:rsidR="0098642B" w:rsidRPr="006C07EF" w:rsidRDefault="0098642B" w:rsidP="0098642B">
            <w:pPr>
              <w:numPr>
                <w:ilvl w:val="0"/>
                <w:numId w:val="36"/>
              </w:numPr>
              <w:suppressAutoHyphens/>
              <w:jc w:val="both"/>
              <w:rPr>
                <w:rFonts w:ascii="Arial" w:hAnsi="Arial" w:cs="Arial"/>
                <w:sz w:val="20"/>
              </w:rPr>
            </w:pPr>
            <w:r w:rsidRPr="006C07EF">
              <w:rPr>
                <w:rFonts w:ascii="Arial" w:hAnsi="Arial" w:cs="Arial"/>
                <w:sz w:val="20"/>
              </w:rPr>
              <w:t>Ensure the design and development of child-focused emergency and development programs of a high quality that contribute to the Country Office’s strategies and plans, and identify opportunities for investing in innovative approaches, e.g. testing and rolling out innovations from other SCI Country Offices</w:t>
            </w:r>
          </w:p>
          <w:p w:rsidR="0098642B" w:rsidRPr="006C07EF" w:rsidRDefault="0098642B" w:rsidP="0098642B">
            <w:pPr>
              <w:numPr>
                <w:ilvl w:val="0"/>
                <w:numId w:val="35"/>
              </w:numPr>
              <w:suppressAutoHyphens/>
              <w:jc w:val="both"/>
              <w:rPr>
                <w:rFonts w:ascii="Arial" w:hAnsi="Arial" w:cs="Arial"/>
                <w:sz w:val="20"/>
              </w:rPr>
            </w:pPr>
            <w:r w:rsidRPr="006C07EF">
              <w:rPr>
                <w:rFonts w:ascii="Arial" w:hAnsi="Arial" w:cs="Arial"/>
                <w:sz w:val="20"/>
              </w:rPr>
              <w:t>Ensure that all sectors apply a risk lens to program design and implementation in line with the Save the Children policy on Disaster Risk Reduction.</w:t>
            </w:r>
          </w:p>
          <w:p w:rsidR="0098642B" w:rsidRDefault="0098642B" w:rsidP="004F725F">
            <w:pPr>
              <w:jc w:val="both"/>
              <w:rPr>
                <w:rFonts w:ascii="Arial" w:hAnsi="Arial" w:cs="Arial"/>
                <w:b/>
                <w:sz w:val="20"/>
                <w:lang w:eastAsia="ar-SA"/>
              </w:rPr>
            </w:pPr>
          </w:p>
          <w:p w:rsidR="00E429E2" w:rsidRPr="00504AF3" w:rsidRDefault="00BF0B06" w:rsidP="004F725F">
            <w:pPr>
              <w:jc w:val="both"/>
              <w:rPr>
                <w:rFonts w:ascii="Arial" w:hAnsi="Arial" w:cs="Arial"/>
                <w:b/>
                <w:sz w:val="20"/>
                <w:lang w:eastAsia="ar-SA"/>
              </w:rPr>
            </w:pPr>
            <w:r w:rsidRPr="00504AF3">
              <w:rPr>
                <w:rFonts w:ascii="Arial" w:hAnsi="Arial" w:cs="Arial"/>
                <w:b/>
                <w:sz w:val="20"/>
                <w:lang w:eastAsia="ar-SA"/>
              </w:rPr>
              <w:lastRenderedPageBreak/>
              <w:t xml:space="preserve">Strategic </w:t>
            </w:r>
            <w:r w:rsidR="00E429E2" w:rsidRPr="00504AF3">
              <w:rPr>
                <w:rFonts w:ascii="Arial" w:hAnsi="Arial" w:cs="Arial"/>
                <w:b/>
                <w:sz w:val="20"/>
                <w:lang w:eastAsia="ar-SA"/>
              </w:rPr>
              <w:t xml:space="preserve">Portfolio Planning </w:t>
            </w:r>
          </w:p>
          <w:p w:rsidR="00AD131B" w:rsidRPr="00504AF3"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Coordinate closely with PDQ, who lead on the development and implementation of the Country Office funding strategy, making recommendations and flagging issues to the SMT and Save the Children members as appropriate.</w:t>
            </w:r>
          </w:p>
          <w:p w:rsidR="00AD131B" w:rsidRPr="00504AF3"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Ensure accurate and up to date information on the award portfolio is readily available to SMT and members.</w:t>
            </w:r>
          </w:p>
          <w:p w:rsidR="00AD131B" w:rsidRPr="00504AF3"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Working with the Finance Director, ensure the CO has a clear framework for master budget development, cost allocation, monitoring of award budgets, phasing and forecasting, in particular ensuring alignment bet</w:t>
            </w:r>
            <w:r w:rsidR="009741ED">
              <w:rPr>
                <w:rFonts w:ascii="Arial" w:hAnsi="Arial" w:cs="Arial"/>
                <w:sz w:val="20"/>
                <w:lang w:eastAsia="ar-SA"/>
              </w:rPr>
              <w:t xml:space="preserve">ween the master budget and country office </w:t>
            </w:r>
            <w:r w:rsidRPr="00504AF3">
              <w:rPr>
                <w:rFonts w:ascii="Arial" w:hAnsi="Arial" w:cs="Arial"/>
                <w:sz w:val="20"/>
                <w:lang w:eastAsia="ar-SA"/>
              </w:rPr>
              <w:t>funding tracker.</w:t>
            </w:r>
          </w:p>
          <w:p w:rsidR="00AD131B" w:rsidRPr="00504AF3" w:rsidDel="00692ADF"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 xml:space="preserve">Ensure that necessary risks are taken knowingly with appropriate mitigating actions.  </w:t>
            </w:r>
          </w:p>
          <w:p w:rsidR="00595AB8" w:rsidRPr="00504AF3" w:rsidRDefault="00595AB8" w:rsidP="004F725F">
            <w:pPr>
              <w:pStyle w:val="ColorfulList-Accent11"/>
              <w:numPr>
                <w:ilvl w:val="0"/>
                <w:numId w:val="22"/>
              </w:numPr>
              <w:jc w:val="both"/>
              <w:rPr>
                <w:rFonts w:ascii="Arial" w:hAnsi="Arial" w:cs="Arial"/>
                <w:sz w:val="20"/>
              </w:rPr>
            </w:pPr>
            <w:r w:rsidRPr="00504AF3">
              <w:rPr>
                <w:rFonts w:ascii="Arial" w:hAnsi="Arial" w:cs="Arial"/>
                <w:sz w:val="20"/>
              </w:rPr>
              <w:t>Provide coordination to proposal development and review processes, ensuring all staff inputs happen in timely and effective manner and advise on donor compliance requirements to ensure high quality and one time proposals.</w:t>
            </w:r>
          </w:p>
          <w:p w:rsidR="00416B80" w:rsidRPr="00504AF3" w:rsidRDefault="00416B80" w:rsidP="004F725F">
            <w:pPr>
              <w:pStyle w:val="ColorfulList-Accent11"/>
              <w:ind w:left="0"/>
              <w:jc w:val="both"/>
              <w:rPr>
                <w:rFonts w:ascii="Arial" w:hAnsi="Arial" w:cs="Arial"/>
                <w:color w:val="FF0000"/>
                <w:sz w:val="20"/>
              </w:rPr>
            </w:pPr>
          </w:p>
          <w:p w:rsidR="00E429E2" w:rsidRPr="00504AF3" w:rsidRDefault="00E429E2" w:rsidP="004F725F">
            <w:pPr>
              <w:pStyle w:val="ColorfulList-Accent11"/>
              <w:ind w:left="0"/>
              <w:jc w:val="both"/>
              <w:rPr>
                <w:rFonts w:ascii="Arial" w:hAnsi="Arial" w:cs="Arial"/>
                <w:b/>
                <w:sz w:val="20"/>
              </w:rPr>
            </w:pPr>
            <w:r w:rsidRPr="00504AF3">
              <w:rPr>
                <w:rFonts w:ascii="Arial" w:hAnsi="Arial" w:cs="Arial"/>
                <w:b/>
                <w:sz w:val="20"/>
              </w:rPr>
              <w:t xml:space="preserve">Award Management </w:t>
            </w:r>
          </w:p>
          <w:p w:rsidR="00362E86" w:rsidRPr="00504AF3" w:rsidRDefault="00362E86" w:rsidP="004F725F">
            <w:pPr>
              <w:pStyle w:val="ColorfulList-Accent11"/>
              <w:numPr>
                <w:ilvl w:val="0"/>
                <w:numId w:val="22"/>
              </w:numPr>
              <w:jc w:val="both"/>
              <w:rPr>
                <w:rFonts w:ascii="Arial" w:hAnsi="Arial" w:cs="Arial"/>
                <w:sz w:val="20"/>
              </w:rPr>
            </w:pPr>
            <w:r w:rsidRPr="00504AF3">
              <w:rPr>
                <w:rFonts w:ascii="Arial" w:hAnsi="Arial" w:cs="Arial"/>
                <w:sz w:val="20"/>
              </w:rPr>
              <w:t>Support Award Kick-Off meetings to ensure that all award information is shared effectively with relevant staff across the organization (including field offices) and partners.</w:t>
            </w:r>
          </w:p>
          <w:p w:rsidR="00362E86" w:rsidRPr="00504AF3" w:rsidRDefault="00362E86" w:rsidP="004F725F">
            <w:pPr>
              <w:pStyle w:val="ColorfulList-Accent11"/>
              <w:numPr>
                <w:ilvl w:val="0"/>
                <w:numId w:val="22"/>
              </w:numPr>
              <w:jc w:val="both"/>
              <w:rPr>
                <w:rFonts w:ascii="Arial" w:hAnsi="Arial" w:cs="Arial"/>
                <w:sz w:val="20"/>
              </w:rPr>
            </w:pPr>
            <w:r w:rsidRPr="00504AF3">
              <w:rPr>
                <w:rFonts w:ascii="Arial" w:hAnsi="Arial" w:cs="Arial"/>
                <w:sz w:val="20"/>
              </w:rPr>
              <w:t xml:space="preserve">Establish systems for regular award monitoring across the member and facilitate regular meetings with key stakeholders to support the </w:t>
            </w:r>
            <w:r w:rsidR="001F33A7" w:rsidRPr="00504AF3">
              <w:rPr>
                <w:rFonts w:ascii="Arial" w:hAnsi="Arial" w:cs="Arial"/>
                <w:sz w:val="20"/>
              </w:rPr>
              <w:t xml:space="preserve">Director of </w:t>
            </w:r>
            <w:r w:rsidRPr="00504AF3">
              <w:rPr>
                <w:rFonts w:ascii="Arial" w:hAnsi="Arial" w:cs="Arial"/>
                <w:sz w:val="20"/>
              </w:rPr>
              <w:t>Program</w:t>
            </w:r>
            <w:r w:rsidR="001F33A7" w:rsidRPr="00504AF3">
              <w:rPr>
                <w:rFonts w:ascii="Arial" w:hAnsi="Arial" w:cs="Arial"/>
                <w:sz w:val="20"/>
              </w:rPr>
              <w:t xml:space="preserve"> Operations </w:t>
            </w:r>
            <w:r w:rsidRPr="00504AF3">
              <w:rPr>
                <w:rFonts w:ascii="Arial" w:hAnsi="Arial" w:cs="Arial"/>
                <w:sz w:val="20"/>
              </w:rPr>
              <w:t>to ensure that performance on individual awards is tracked effectively, risks and issues are flagged and action taken as appropriate.</w:t>
            </w:r>
          </w:p>
          <w:p w:rsidR="00E429E2" w:rsidRPr="00504AF3" w:rsidRDefault="00362E86" w:rsidP="004F725F">
            <w:pPr>
              <w:pStyle w:val="ColorfulList-Accent11"/>
              <w:numPr>
                <w:ilvl w:val="0"/>
                <w:numId w:val="22"/>
              </w:numPr>
              <w:jc w:val="both"/>
              <w:rPr>
                <w:rFonts w:ascii="Arial" w:hAnsi="Arial" w:cs="Arial"/>
                <w:sz w:val="20"/>
              </w:rPr>
            </w:pPr>
            <w:r w:rsidRPr="00504AF3">
              <w:rPr>
                <w:rFonts w:ascii="Arial" w:hAnsi="Arial" w:cs="Arial"/>
                <w:sz w:val="20"/>
              </w:rPr>
              <w:t>Coordinate the processes for donor reporting to ensure that reports are high quality, delivered on time and supported by auditable records. This includes assessing and making recommendations to improve the reconciliation process (reporting assurance mechanism) between Finance, Procurement, Programs, and Knowledge Management that will ensure accountable reporting to donors</w:t>
            </w:r>
          </w:p>
          <w:p w:rsidR="00362E86" w:rsidRPr="00504AF3" w:rsidRDefault="00362E86"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Identify, assess, input, recommend on the existing and desired reconciliation process (reporting assurance mechanism) between Finance, Procurement, Logistics, Distribution, and M&amp;E to ensure accountable reporting to donors.</w:t>
            </w:r>
          </w:p>
          <w:p w:rsidR="00FD4E1B" w:rsidRPr="00504AF3" w:rsidRDefault="00FD4E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 xml:space="preserve">Proactively work with logistics, operations, finance and members to ensure that awards are closed out on time. </w:t>
            </w:r>
          </w:p>
          <w:p w:rsidR="00416B80" w:rsidRPr="00504AF3" w:rsidRDefault="00416B80"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Build and maintain relationships with relevant networks and award management staff of similar organisations in the country.</w:t>
            </w:r>
          </w:p>
          <w:p w:rsidR="002F0A14" w:rsidRPr="00504AF3" w:rsidRDefault="00416B80" w:rsidP="002F0A14">
            <w:pPr>
              <w:pStyle w:val="ColorfulList-Accent11"/>
              <w:numPr>
                <w:ilvl w:val="0"/>
                <w:numId w:val="22"/>
              </w:numPr>
              <w:jc w:val="both"/>
              <w:rPr>
                <w:rFonts w:ascii="Arial" w:hAnsi="Arial" w:cs="Arial"/>
                <w:sz w:val="20"/>
              </w:rPr>
            </w:pPr>
            <w:r w:rsidRPr="00504AF3">
              <w:rPr>
                <w:rFonts w:ascii="Arial" w:hAnsi="Arial" w:cs="Arial"/>
                <w:sz w:val="20"/>
              </w:rPr>
              <w:t>Maintain effective communications with Save the Children members, providing them with timely updates on their awards and flagging potential issues promptly.</w:t>
            </w:r>
          </w:p>
          <w:p w:rsidR="002F0A14" w:rsidRPr="00504AF3" w:rsidRDefault="002F0A14" w:rsidP="002F0A14">
            <w:pPr>
              <w:pStyle w:val="ColorfulList-Accent11"/>
              <w:numPr>
                <w:ilvl w:val="0"/>
                <w:numId w:val="22"/>
              </w:numPr>
              <w:jc w:val="both"/>
              <w:rPr>
                <w:rFonts w:ascii="Arial" w:hAnsi="Arial" w:cs="Arial"/>
                <w:sz w:val="20"/>
              </w:rPr>
            </w:pPr>
            <w:r w:rsidRPr="00504AF3">
              <w:rPr>
                <w:rFonts w:ascii="Arial" w:hAnsi="Arial" w:cs="Arial"/>
                <w:sz w:val="20"/>
              </w:rPr>
              <w:t>Oversee Income and Debt Management for the CO</w:t>
            </w:r>
          </w:p>
          <w:p w:rsidR="00A2524A" w:rsidRPr="00504AF3" w:rsidRDefault="00A2524A" w:rsidP="00A2524A">
            <w:pPr>
              <w:pStyle w:val="ColorfulList-Accent11"/>
              <w:ind w:left="0"/>
              <w:jc w:val="both"/>
              <w:rPr>
                <w:rFonts w:ascii="Arial" w:hAnsi="Arial" w:cs="Arial"/>
                <w:sz w:val="20"/>
              </w:rPr>
            </w:pPr>
          </w:p>
          <w:p w:rsidR="00A2524A" w:rsidRPr="00504AF3" w:rsidRDefault="00A2524A" w:rsidP="00A2524A">
            <w:pPr>
              <w:pStyle w:val="ColorfulList-Accent11"/>
              <w:ind w:left="0"/>
              <w:jc w:val="both"/>
              <w:rPr>
                <w:rFonts w:ascii="Arial" w:hAnsi="Arial" w:cs="Arial"/>
                <w:b/>
                <w:sz w:val="20"/>
              </w:rPr>
            </w:pPr>
            <w:r w:rsidRPr="00504AF3">
              <w:rPr>
                <w:rFonts w:ascii="Arial" w:hAnsi="Arial" w:cs="Arial"/>
                <w:b/>
                <w:sz w:val="20"/>
              </w:rPr>
              <w:t xml:space="preserve">Partnerships – Sub awards and sub grantee management </w:t>
            </w:r>
          </w:p>
          <w:p w:rsidR="00A2524A" w:rsidRPr="00504AF3" w:rsidRDefault="00A2524A" w:rsidP="00A2524A">
            <w:pPr>
              <w:numPr>
                <w:ilvl w:val="0"/>
                <w:numId w:val="18"/>
              </w:numPr>
              <w:suppressAutoHyphens/>
              <w:rPr>
                <w:rFonts w:ascii="Arial" w:hAnsi="Arial" w:cs="Arial"/>
                <w:sz w:val="20"/>
              </w:rPr>
            </w:pPr>
            <w:r w:rsidRPr="00504AF3">
              <w:rPr>
                <w:rFonts w:ascii="Arial" w:hAnsi="Arial" w:cs="Arial"/>
                <w:sz w:val="20"/>
              </w:rPr>
              <w:t xml:space="preserve">In collaboration with the </w:t>
            </w:r>
            <w:r w:rsidR="001B420D" w:rsidRPr="00504AF3">
              <w:rPr>
                <w:rFonts w:ascii="Arial" w:hAnsi="Arial" w:cs="Arial"/>
                <w:sz w:val="20"/>
              </w:rPr>
              <w:t xml:space="preserve">Programme </w:t>
            </w:r>
            <w:r w:rsidRPr="00504AF3">
              <w:rPr>
                <w:rFonts w:ascii="Arial" w:hAnsi="Arial" w:cs="Arial"/>
                <w:sz w:val="20"/>
              </w:rPr>
              <w:t>Manager</w:t>
            </w:r>
            <w:r w:rsidR="001B420D" w:rsidRPr="00504AF3">
              <w:rPr>
                <w:rFonts w:ascii="Arial" w:hAnsi="Arial" w:cs="Arial"/>
                <w:sz w:val="20"/>
              </w:rPr>
              <w:t>s</w:t>
            </w:r>
            <w:r w:rsidRPr="00504AF3">
              <w:rPr>
                <w:rFonts w:ascii="Arial" w:hAnsi="Arial" w:cs="Arial"/>
                <w:sz w:val="20"/>
              </w:rPr>
              <w:t>, have the Awards Management team support in undertaking partner assessments, legal vetting on AMS and preparation of partner agreements to ensure donor compliance requirements are factored into this.</w:t>
            </w:r>
          </w:p>
          <w:p w:rsidR="00A2524A" w:rsidRPr="00504AF3" w:rsidRDefault="00A2524A" w:rsidP="00A2524A">
            <w:pPr>
              <w:numPr>
                <w:ilvl w:val="0"/>
                <w:numId w:val="18"/>
              </w:numPr>
              <w:suppressAutoHyphens/>
              <w:rPr>
                <w:rFonts w:ascii="Arial" w:hAnsi="Arial" w:cs="Arial"/>
                <w:sz w:val="20"/>
              </w:rPr>
            </w:pPr>
            <w:r w:rsidRPr="00504AF3">
              <w:rPr>
                <w:rFonts w:ascii="Arial" w:hAnsi="Arial" w:cs="Arial"/>
                <w:sz w:val="20"/>
              </w:rPr>
              <w:t xml:space="preserve">Capacity building and compliance support with all new and existing partners including regular monitoring and systems in place so that partner delivery meets donor expectations and requirements, in collaboration with programme operations. </w:t>
            </w:r>
          </w:p>
          <w:p w:rsidR="00BF0B06" w:rsidRDefault="00A2524A" w:rsidP="00BF0B06">
            <w:pPr>
              <w:numPr>
                <w:ilvl w:val="0"/>
                <w:numId w:val="18"/>
              </w:numPr>
              <w:suppressAutoHyphens/>
              <w:rPr>
                <w:rFonts w:ascii="Arial" w:hAnsi="Arial" w:cs="Arial"/>
                <w:sz w:val="20"/>
              </w:rPr>
            </w:pPr>
            <w:r w:rsidRPr="00504AF3">
              <w:rPr>
                <w:rFonts w:ascii="Arial" w:hAnsi="Arial" w:cs="Arial"/>
                <w:sz w:val="20"/>
              </w:rPr>
              <w:t>Ensure that all partner documentation including reports is uploaded onto AMS through spot checks of AMS data.</w:t>
            </w:r>
            <w:r w:rsidR="002F0A14" w:rsidRPr="00504AF3">
              <w:rPr>
                <w:rFonts w:ascii="Arial" w:hAnsi="Arial" w:cs="Arial"/>
                <w:sz w:val="20"/>
              </w:rPr>
              <w:t> </w:t>
            </w:r>
          </w:p>
          <w:p w:rsidR="00E4376D" w:rsidRPr="00504AF3" w:rsidRDefault="00E4376D" w:rsidP="006851E9">
            <w:pPr>
              <w:suppressAutoHyphens/>
              <w:ind w:left="696"/>
              <w:rPr>
                <w:rFonts w:ascii="Arial" w:hAnsi="Arial" w:cs="Arial"/>
                <w:sz w:val="20"/>
              </w:rPr>
            </w:pPr>
          </w:p>
          <w:p w:rsidR="00AD131B" w:rsidRPr="00504AF3" w:rsidRDefault="00AD131B" w:rsidP="00BF0B06">
            <w:pPr>
              <w:pStyle w:val="NormalWeb"/>
              <w:rPr>
                <w:rFonts w:ascii="Arial" w:hAnsi="Arial" w:cs="Arial"/>
                <w:b/>
                <w:sz w:val="20"/>
                <w:szCs w:val="20"/>
                <w:lang w:eastAsia="ar-SA"/>
              </w:rPr>
            </w:pPr>
            <w:r w:rsidRPr="00504AF3">
              <w:rPr>
                <w:rFonts w:ascii="Arial" w:hAnsi="Arial" w:cs="Arial"/>
                <w:b/>
                <w:sz w:val="20"/>
                <w:szCs w:val="20"/>
                <w:lang w:eastAsia="ar-SA"/>
              </w:rPr>
              <w:t>Donor Compliance</w:t>
            </w:r>
          </w:p>
          <w:p w:rsidR="00AD131B" w:rsidRPr="00504AF3"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 xml:space="preserve">Ensure all donor requirements are met and there is a complete audit trail of the implementation and reporting for all awards. </w:t>
            </w:r>
          </w:p>
          <w:p w:rsidR="00AD131B" w:rsidRPr="00504AF3"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 xml:space="preserve">Ensure that key contributing </w:t>
            </w:r>
            <w:r w:rsidR="00362E86" w:rsidRPr="00504AF3">
              <w:rPr>
                <w:rFonts w:ascii="Arial" w:hAnsi="Arial" w:cs="Arial"/>
                <w:sz w:val="20"/>
                <w:lang w:eastAsia="ar-SA"/>
              </w:rPr>
              <w:t>staff have</w:t>
            </w:r>
            <w:r w:rsidRPr="00504AF3">
              <w:rPr>
                <w:rFonts w:ascii="Arial" w:hAnsi="Arial" w:cs="Arial"/>
                <w:sz w:val="20"/>
                <w:lang w:eastAsia="ar-SA"/>
              </w:rPr>
              <w:t xml:space="preserve"> a clear understanding of donor requirements and expectations at the agreement, kick off, implementation, amendment, reporting, close out and audit stage of awards.</w:t>
            </w:r>
          </w:p>
          <w:p w:rsidR="00AD131B" w:rsidRPr="00504AF3"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 xml:space="preserve">Ensure that key processes are in place so that formats, eligibility, compliance, reporting, receive optimum attention at the various stages of the award life cycle with a view of securing donor satisfaction.  </w:t>
            </w:r>
          </w:p>
          <w:p w:rsidR="00AD131B" w:rsidRPr="00504AF3" w:rsidDel="00692ADF"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lastRenderedPageBreak/>
              <w:t>Work with the finance team and provide technical advice to strategic donor costs allocation with a view to minimise compliance requirements where possible (timesheets, co-financing etc.)</w:t>
            </w:r>
          </w:p>
          <w:p w:rsidR="00AD131B" w:rsidRPr="00504AF3"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Ensure potential issues and amendment requests are flagged promptly to donors via the relevant Save the Children member. This may include developing business cases where donor waiver/derogation requests need to be more thoroughly articulated or negotiated with donors.</w:t>
            </w:r>
          </w:p>
          <w:p w:rsidR="00AD131B" w:rsidRPr="00504AF3"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 xml:space="preserve">Ensure that all new staff receive an orientation to SCI award management processes, systems, tools, and donor compliance requirements that are relevant to the role. </w:t>
            </w:r>
          </w:p>
          <w:p w:rsidR="00AD131B" w:rsidRPr="00504AF3" w:rsidRDefault="00AD131B"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 xml:space="preserve">Work with internal and external auditors as necessary. </w:t>
            </w:r>
          </w:p>
          <w:p w:rsidR="00E429E2" w:rsidRPr="00504AF3" w:rsidRDefault="00E429E2" w:rsidP="004F725F">
            <w:pPr>
              <w:suppressAutoHyphens/>
              <w:jc w:val="both"/>
              <w:rPr>
                <w:rFonts w:ascii="Arial" w:hAnsi="Arial" w:cs="Arial"/>
                <w:sz w:val="20"/>
                <w:lang w:eastAsia="ar-SA"/>
              </w:rPr>
            </w:pPr>
          </w:p>
          <w:p w:rsidR="00E429E2" w:rsidRPr="00504AF3" w:rsidRDefault="00E429E2" w:rsidP="004F725F">
            <w:pPr>
              <w:suppressAutoHyphens/>
              <w:jc w:val="both"/>
              <w:rPr>
                <w:rFonts w:ascii="Arial" w:hAnsi="Arial" w:cs="Arial"/>
                <w:b/>
                <w:sz w:val="20"/>
                <w:lang w:eastAsia="ar-SA"/>
              </w:rPr>
            </w:pPr>
            <w:r w:rsidRPr="00504AF3">
              <w:rPr>
                <w:rFonts w:ascii="Arial" w:hAnsi="Arial" w:cs="Arial"/>
                <w:b/>
                <w:sz w:val="20"/>
                <w:lang w:eastAsia="ar-SA"/>
              </w:rPr>
              <w:t>Award Management Systems, Processes and Essential Standards</w:t>
            </w:r>
          </w:p>
          <w:p w:rsidR="00E429E2" w:rsidRPr="00504AF3" w:rsidRDefault="00E429E2" w:rsidP="004F725F">
            <w:pPr>
              <w:numPr>
                <w:ilvl w:val="0"/>
                <w:numId w:val="22"/>
              </w:numPr>
              <w:suppressAutoHyphens/>
              <w:jc w:val="both"/>
              <w:rPr>
                <w:rFonts w:ascii="Arial" w:hAnsi="Arial" w:cs="Arial"/>
                <w:sz w:val="20"/>
                <w:lang w:eastAsia="ar-SA"/>
              </w:rPr>
            </w:pPr>
            <w:r w:rsidRPr="00504AF3">
              <w:rPr>
                <w:rFonts w:ascii="Arial" w:hAnsi="Arial" w:cs="Arial"/>
                <w:sz w:val="20"/>
                <w:lang w:eastAsia="ar-SA"/>
              </w:rPr>
              <w:t>Ensure that the Award Management System (AMS) is effectively maintained, up to date and accurately records the audit trail (data and process) for all awards and sub-awards.</w:t>
            </w:r>
          </w:p>
          <w:p w:rsidR="00E429E2" w:rsidRPr="00504AF3" w:rsidRDefault="00E429E2" w:rsidP="004F725F">
            <w:pPr>
              <w:pStyle w:val="ColorfulList-Accent11"/>
              <w:numPr>
                <w:ilvl w:val="0"/>
                <w:numId w:val="22"/>
              </w:numPr>
              <w:jc w:val="both"/>
              <w:rPr>
                <w:rFonts w:ascii="Arial" w:hAnsi="Arial" w:cs="Arial"/>
                <w:sz w:val="20"/>
              </w:rPr>
            </w:pPr>
            <w:r w:rsidRPr="00504AF3">
              <w:rPr>
                <w:rFonts w:ascii="Arial" w:hAnsi="Arial" w:cs="Arial"/>
                <w:sz w:val="20"/>
              </w:rPr>
              <w:t>Accountable for upholding SCI Award Management Esse</w:t>
            </w:r>
            <w:r w:rsidR="00A2524A" w:rsidRPr="00504AF3">
              <w:rPr>
                <w:rFonts w:ascii="Arial" w:hAnsi="Arial" w:cs="Arial"/>
                <w:sz w:val="20"/>
              </w:rPr>
              <w:t>ntial Standards in Sudan</w:t>
            </w:r>
          </w:p>
          <w:p w:rsidR="00E429E2" w:rsidRPr="00504AF3" w:rsidRDefault="00E429E2" w:rsidP="004F725F">
            <w:pPr>
              <w:pStyle w:val="ColorfulList-Accent11"/>
              <w:numPr>
                <w:ilvl w:val="0"/>
                <w:numId w:val="22"/>
              </w:numPr>
              <w:jc w:val="both"/>
              <w:rPr>
                <w:rFonts w:ascii="Arial" w:hAnsi="Arial" w:cs="Arial"/>
                <w:sz w:val="20"/>
              </w:rPr>
            </w:pPr>
            <w:r w:rsidRPr="00504AF3">
              <w:rPr>
                <w:rFonts w:ascii="Arial" w:hAnsi="Arial" w:cs="Arial"/>
                <w:sz w:val="20"/>
              </w:rPr>
              <w:t>Understand and analyse KPI results, provide supporting information to the SMT and identify improvements that can be undertaken to improve results in the Award Management related KPIs</w:t>
            </w:r>
          </w:p>
          <w:p w:rsidR="00362E86" w:rsidRPr="00504AF3" w:rsidRDefault="00362E86" w:rsidP="004F725F">
            <w:pPr>
              <w:pStyle w:val="ColorfulList-Accent11"/>
              <w:numPr>
                <w:ilvl w:val="0"/>
                <w:numId w:val="22"/>
              </w:numPr>
              <w:jc w:val="both"/>
              <w:rPr>
                <w:rFonts w:ascii="Arial" w:hAnsi="Arial" w:cs="Arial"/>
                <w:sz w:val="20"/>
              </w:rPr>
            </w:pPr>
            <w:r w:rsidRPr="00504AF3">
              <w:rPr>
                <w:rFonts w:ascii="Arial" w:hAnsi="Arial" w:cs="Arial"/>
                <w:sz w:val="20"/>
              </w:rPr>
              <w:t>Ensure that award management systems and processes are successfully implemented across the life an award and key controls are in place to support effective management of the funding portfolio and compliance with the donor requirements.</w:t>
            </w:r>
          </w:p>
          <w:p w:rsidR="005475FE" w:rsidRPr="00504AF3" w:rsidRDefault="005475FE" w:rsidP="004F725F">
            <w:pPr>
              <w:tabs>
                <w:tab w:val="left" w:pos="-1440"/>
                <w:tab w:val="num" w:pos="748"/>
              </w:tabs>
              <w:ind w:left="38"/>
              <w:jc w:val="both"/>
              <w:rPr>
                <w:rFonts w:ascii="Arial" w:hAnsi="Arial" w:cs="Arial"/>
                <w:b/>
                <w:sz w:val="20"/>
                <w:lang w:eastAsia="ar-SA"/>
              </w:rPr>
            </w:pPr>
          </w:p>
          <w:p w:rsidR="00025ADB" w:rsidRPr="00504AF3" w:rsidRDefault="00025ADB" w:rsidP="004F725F">
            <w:pPr>
              <w:tabs>
                <w:tab w:val="left" w:pos="-1440"/>
                <w:tab w:val="num" w:pos="748"/>
              </w:tabs>
              <w:ind w:left="38"/>
              <w:jc w:val="both"/>
              <w:rPr>
                <w:rFonts w:ascii="Arial" w:hAnsi="Arial" w:cs="Arial"/>
                <w:sz w:val="20"/>
                <w:lang w:eastAsia="ar-SA"/>
              </w:rPr>
            </w:pPr>
            <w:r w:rsidRPr="00504AF3">
              <w:rPr>
                <w:rFonts w:ascii="Arial" w:hAnsi="Arial" w:cs="Arial"/>
                <w:b/>
                <w:sz w:val="20"/>
                <w:lang w:eastAsia="ar-SA"/>
              </w:rPr>
              <w:t>Capacity Building</w:t>
            </w:r>
            <w:r w:rsidRPr="00504AF3">
              <w:rPr>
                <w:rFonts w:ascii="Arial" w:hAnsi="Arial" w:cs="Arial"/>
                <w:sz w:val="20"/>
                <w:lang w:eastAsia="ar-SA"/>
              </w:rPr>
              <w:t xml:space="preserve"> </w:t>
            </w:r>
          </w:p>
          <w:p w:rsidR="005B5420" w:rsidRDefault="005B5420" w:rsidP="005475FE">
            <w:pPr>
              <w:numPr>
                <w:ilvl w:val="0"/>
                <w:numId w:val="22"/>
              </w:numPr>
              <w:tabs>
                <w:tab w:val="left" w:pos="-1440"/>
                <w:tab w:val="num" w:pos="748"/>
              </w:tabs>
              <w:suppressAutoHyphens/>
              <w:jc w:val="both"/>
              <w:rPr>
                <w:rFonts w:ascii="Arial" w:hAnsi="Arial" w:cs="Arial"/>
                <w:sz w:val="20"/>
                <w:lang w:eastAsia="ar-SA"/>
              </w:rPr>
            </w:pPr>
            <w:r w:rsidRPr="00504AF3">
              <w:rPr>
                <w:rFonts w:ascii="Arial" w:hAnsi="Arial" w:cs="Arial"/>
                <w:sz w:val="20"/>
              </w:rPr>
              <w:t xml:space="preserve">Support the </w:t>
            </w:r>
            <w:r w:rsidR="0098642B">
              <w:rPr>
                <w:rFonts w:ascii="Arial" w:hAnsi="Arial" w:cs="Arial"/>
                <w:sz w:val="20"/>
              </w:rPr>
              <w:t xml:space="preserve">Business and </w:t>
            </w:r>
            <w:r w:rsidRPr="00504AF3">
              <w:rPr>
                <w:rFonts w:ascii="Arial" w:hAnsi="Arial" w:cs="Arial"/>
                <w:sz w:val="20"/>
              </w:rPr>
              <w:t>Award Management team to strengthen knowledge and capacity of staff across all functions to manage awards and comply with donor requirements as relevant to their role by providing induction, training and coaching consistent with their various roles and responsibilities</w:t>
            </w:r>
          </w:p>
          <w:p w:rsidR="00504AF3" w:rsidRPr="00504AF3" w:rsidRDefault="00504AF3" w:rsidP="00504AF3">
            <w:pPr>
              <w:tabs>
                <w:tab w:val="left" w:pos="-1440"/>
              </w:tabs>
              <w:suppressAutoHyphens/>
              <w:jc w:val="both"/>
              <w:rPr>
                <w:rFonts w:ascii="Arial" w:hAnsi="Arial" w:cs="Arial"/>
                <w:sz w:val="20"/>
                <w:lang w:eastAsia="ar-SA"/>
              </w:rPr>
            </w:pPr>
          </w:p>
          <w:p w:rsidR="00504AF3" w:rsidRPr="005B5420" w:rsidRDefault="00504AF3" w:rsidP="005B5420">
            <w:pPr>
              <w:tabs>
                <w:tab w:val="left" w:pos="734"/>
              </w:tabs>
              <w:ind w:left="38"/>
              <w:rPr>
                <w:rFonts w:ascii="Arial" w:hAnsi="Arial" w:cs="Arial"/>
                <w:b/>
                <w:sz w:val="20"/>
              </w:rPr>
            </w:pPr>
            <w:r w:rsidRPr="00504AF3">
              <w:rPr>
                <w:rFonts w:ascii="Arial" w:hAnsi="Arial" w:cs="Arial"/>
                <w:b/>
                <w:sz w:val="20"/>
              </w:rPr>
              <w:t xml:space="preserve">Staff Management, Mentorship, and Development </w:t>
            </w:r>
          </w:p>
          <w:p w:rsidR="00504AF3" w:rsidRPr="00504AF3" w:rsidRDefault="00504AF3" w:rsidP="00504AF3">
            <w:pPr>
              <w:pStyle w:val="ListParagraph"/>
              <w:numPr>
                <w:ilvl w:val="0"/>
                <w:numId w:val="18"/>
              </w:numPr>
              <w:tabs>
                <w:tab w:val="left" w:pos="734"/>
              </w:tabs>
              <w:suppressAutoHyphens/>
              <w:contextualSpacing w:val="0"/>
              <w:rPr>
                <w:rFonts w:ascii="Arial" w:hAnsi="Arial" w:cs="Arial"/>
                <w:sz w:val="20"/>
              </w:rPr>
            </w:pPr>
            <w:r w:rsidRPr="00504AF3">
              <w:rPr>
                <w:rFonts w:ascii="Arial" w:hAnsi="Arial" w:cs="Arial"/>
                <w:sz w:val="20"/>
              </w:rPr>
              <w:t xml:space="preserve">Manage performance of direct reports in the awards management work area through: </w:t>
            </w:r>
          </w:p>
          <w:p w:rsidR="00504AF3" w:rsidRPr="00504AF3" w:rsidRDefault="00504AF3" w:rsidP="005B5420">
            <w:pPr>
              <w:pStyle w:val="ListParagraph"/>
              <w:numPr>
                <w:ilvl w:val="0"/>
                <w:numId w:val="33"/>
              </w:numPr>
              <w:tabs>
                <w:tab w:val="left" w:pos="734"/>
              </w:tabs>
              <w:suppressAutoHyphens/>
              <w:contextualSpacing w:val="0"/>
              <w:rPr>
                <w:rFonts w:ascii="Arial" w:hAnsi="Arial" w:cs="Arial"/>
                <w:sz w:val="20"/>
              </w:rPr>
            </w:pPr>
            <w:r w:rsidRPr="00504AF3">
              <w:rPr>
                <w:rFonts w:ascii="Arial" w:hAnsi="Arial" w:cs="Arial"/>
                <w:sz w:val="20"/>
              </w:rPr>
              <w:t>Effective use of the Performance Management System including the establishment of clear, measureable objectives, ongoing feedback, periodic reviews and fair and unbiased evaluations;</w:t>
            </w:r>
          </w:p>
          <w:p w:rsidR="00504AF3" w:rsidRPr="00504AF3" w:rsidRDefault="00504AF3" w:rsidP="005B5420">
            <w:pPr>
              <w:pStyle w:val="ListParagraph"/>
              <w:numPr>
                <w:ilvl w:val="0"/>
                <w:numId w:val="33"/>
              </w:numPr>
              <w:tabs>
                <w:tab w:val="left" w:pos="734"/>
              </w:tabs>
              <w:suppressAutoHyphens/>
              <w:contextualSpacing w:val="0"/>
              <w:rPr>
                <w:rFonts w:ascii="Arial" w:hAnsi="Arial" w:cs="Arial"/>
                <w:sz w:val="20"/>
              </w:rPr>
            </w:pPr>
            <w:r w:rsidRPr="00504AF3">
              <w:rPr>
                <w:rFonts w:ascii="Arial" w:hAnsi="Arial" w:cs="Arial"/>
                <w:sz w:val="20"/>
              </w:rPr>
              <w:t>Coaching, mentoring and other developmental opportunities;</w:t>
            </w:r>
          </w:p>
          <w:p w:rsidR="00504AF3" w:rsidRPr="00504AF3" w:rsidRDefault="00504AF3" w:rsidP="005B5420">
            <w:pPr>
              <w:pStyle w:val="ListParagraph"/>
              <w:numPr>
                <w:ilvl w:val="0"/>
                <w:numId w:val="33"/>
              </w:numPr>
              <w:tabs>
                <w:tab w:val="left" w:pos="734"/>
              </w:tabs>
              <w:suppressAutoHyphens/>
              <w:contextualSpacing w:val="0"/>
              <w:rPr>
                <w:rFonts w:ascii="Arial" w:hAnsi="Arial" w:cs="Arial"/>
                <w:sz w:val="20"/>
              </w:rPr>
            </w:pPr>
            <w:r w:rsidRPr="00504AF3">
              <w:rPr>
                <w:rFonts w:ascii="Arial" w:hAnsi="Arial" w:cs="Arial"/>
                <w:sz w:val="20"/>
              </w:rPr>
              <w:t>Recognition and rewards for outstanding performance;</w:t>
            </w:r>
          </w:p>
          <w:p w:rsidR="00504AF3" w:rsidRDefault="00504AF3" w:rsidP="005B5420">
            <w:pPr>
              <w:pStyle w:val="ListParagraph"/>
              <w:numPr>
                <w:ilvl w:val="0"/>
                <w:numId w:val="33"/>
              </w:numPr>
              <w:tabs>
                <w:tab w:val="left" w:pos="734"/>
              </w:tabs>
              <w:suppressAutoHyphens/>
              <w:contextualSpacing w:val="0"/>
              <w:rPr>
                <w:rFonts w:ascii="Arial" w:hAnsi="Arial" w:cs="Arial"/>
                <w:sz w:val="20"/>
              </w:rPr>
            </w:pPr>
            <w:r w:rsidRPr="00504AF3">
              <w:rPr>
                <w:rFonts w:ascii="Arial" w:hAnsi="Arial" w:cs="Arial"/>
                <w:sz w:val="20"/>
              </w:rPr>
              <w:t>Documentation of performance that is less than satisfactory, with appropriate performance improvements/</w:t>
            </w:r>
            <w:r w:rsidR="009A5D82" w:rsidRPr="00504AF3">
              <w:rPr>
                <w:rFonts w:ascii="Arial" w:hAnsi="Arial" w:cs="Arial"/>
                <w:sz w:val="20"/>
              </w:rPr>
              <w:t>work plans</w:t>
            </w:r>
            <w:r w:rsidRPr="00504AF3">
              <w:rPr>
                <w:rFonts w:ascii="Arial" w:hAnsi="Arial" w:cs="Arial"/>
                <w:sz w:val="20"/>
              </w:rPr>
              <w:t>.</w:t>
            </w:r>
          </w:p>
          <w:p w:rsidR="006224B2" w:rsidRDefault="006224B2" w:rsidP="006851E9">
            <w:pPr>
              <w:tabs>
                <w:tab w:val="left" w:pos="734"/>
              </w:tabs>
              <w:suppressAutoHyphens/>
              <w:rPr>
                <w:rFonts w:ascii="Arial" w:hAnsi="Arial" w:cs="Arial"/>
                <w:sz w:val="20"/>
              </w:rPr>
            </w:pPr>
          </w:p>
          <w:p w:rsidR="00025ADB" w:rsidRPr="00504AF3" w:rsidRDefault="00025ADB" w:rsidP="00504AF3">
            <w:pPr>
              <w:tabs>
                <w:tab w:val="left" w:pos="-1440"/>
              </w:tabs>
              <w:suppressAutoHyphens/>
              <w:jc w:val="both"/>
              <w:rPr>
                <w:rFonts w:ascii="Arial" w:hAnsi="Arial" w:cs="Arial"/>
                <w:sz w:val="20"/>
                <w:lang w:eastAsia="ar-SA"/>
              </w:rPr>
            </w:pPr>
          </w:p>
        </w:tc>
      </w:tr>
      <w:tr w:rsidR="002B21C3" w:rsidRPr="00504AF3" w:rsidTr="00543A17">
        <w:tc>
          <w:tcPr>
            <w:tcW w:w="9498" w:type="dxa"/>
            <w:gridSpan w:val="2"/>
          </w:tcPr>
          <w:p w:rsidR="00F9623B" w:rsidRPr="00504AF3" w:rsidRDefault="00ED102A" w:rsidP="004F725F">
            <w:pPr>
              <w:jc w:val="both"/>
              <w:rPr>
                <w:rFonts w:ascii="Arial" w:hAnsi="Arial" w:cs="Arial"/>
                <w:b/>
                <w:sz w:val="20"/>
              </w:rPr>
            </w:pPr>
            <w:r w:rsidRPr="00504AF3">
              <w:rPr>
                <w:rFonts w:ascii="Arial" w:hAnsi="Arial" w:cs="Arial"/>
                <w:b/>
                <w:sz w:val="20"/>
              </w:rPr>
              <w:lastRenderedPageBreak/>
              <w:t xml:space="preserve">QUALIFICATIONS </w:t>
            </w:r>
            <w:r w:rsidR="00F9623B" w:rsidRPr="00504AF3">
              <w:rPr>
                <w:rFonts w:ascii="Arial" w:hAnsi="Arial" w:cs="Arial"/>
                <w:b/>
                <w:sz w:val="20"/>
              </w:rPr>
              <w:t>AND EXPE</w:t>
            </w:r>
            <w:r w:rsidR="008403AB" w:rsidRPr="00504AF3">
              <w:rPr>
                <w:rFonts w:ascii="Arial" w:hAnsi="Arial" w:cs="Arial"/>
                <w:b/>
                <w:sz w:val="20"/>
              </w:rPr>
              <w:t>R</w:t>
            </w:r>
            <w:r w:rsidR="00F9623B" w:rsidRPr="00504AF3">
              <w:rPr>
                <w:rFonts w:ascii="Arial" w:hAnsi="Arial" w:cs="Arial"/>
                <w:b/>
                <w:sz w:val="20"/>
              </w:rPr>
              <w:t>IENCE</w:t>
            </w:r>
            <w:r w:rsidR="0094032C" w:rsidRPr="00504AF3">
              <w:rPr>
                <w:rFonts w:ascii="Arial" w:hAnsi="Arial" w:cs="Arial"/>
                <w:b/>
                <w:sz w:val="20"/>
              </w:rPr>
              <w:t>:</w:t>
            </w:r>
          </w:p>
          <w:p w:rsidR="0094032C" w:rsidRPr="00504AF3" w:rsidRDefault="0094032C" w:rsidP="004F725F">
            <w:pPr>
              <w:spacing w:before="120" w:after="120"/>
              <w:jc w:val="both"/>
              <w:rPr>
                <w:rFonts w:ascii="Arial" w:hAnsi="Arial" w:cs="Arial"/>
                <w:sz w:val="20"/>
              </w:rPr>
            </w:pPr>
            <w:r w:rsidRPr="00504AF3">
              <w:rPr>
                <w:rFonts w:ascii="Arial" w:hAnsi="Arial" w:cs="Arial"/>
                <w:b/>
                <w:sz w:val="20"/>
                <w:lang w:eastAsia="ar-SA"/>
              </w:rPr>
              <w:t>Essential</w:t>
            </w:r>
          </w:p>
          <w:p w:rsidR="00FD7888" w:rsidRPr="00504AF3" w:rsidRDefault="00FD7888" w:rsidP="00FF450C">
            <w:pPr>
              <w:pStyle w:val="ListParagraph"/>
              <w:numPr>
                <w:ilvl w:val="0"/>
                <w:numId w:val="9"/>
              </w:numPr>
              <w:contextualSpacing w:val="0"/>
              <w:jc w:val="both"/>
              <w:rPr>
                <w:rFonts w:ascii="Arial" w:hAnsi="Arial" w:cs="Arial"/>
                <w:sz w:val="20"/>
              </w:rPr>
            </w:pPr>
            <w:r w:rsidRPr="00504AF3">
              <w:rPr>
                <w:rFonts w:ascii="Arial" w:hAnsi="Arial" w:cs="Arial"/>
                <w:sz w:val="20"/>
              </w:rPr>
              <w:t xml:space="preserve">At least </w:t>
            </w:r>
            <w:r w:rsidR="0098642B">
              <w:rPr>
                <w:rFonts w:ascii="Arial" w:hAnsi="Arial" w:cs="Arial"/>
                <w:sz w:val="20"/>
              </w:rPr>
              <w:t>7</w:t>
            </w:r>
            <w:r w:rsidR="009A5D82" w:rsidRPr="00504AF3">
              <w:rPr>
                <w:rFonts w:ascii="Arial" w:hAnsi="Arial" w:cs="Arial"/>
                <w:sz w:val="20"/>
              </w:rPr>
              <w:t>-year</w:t>
            </w:r>
            <w:r w:rsidRPr="00504AF3">
              <w:rPr>
                <w:rFonts w:ascii="Arial" w:hAnsi="Arial" w:cs="Arial"/>
                <w:sz w:val="20"/>
              </w:rPr>
              <w:t xml:space="preserve"> experience in related field</w:t>
            </w:r>
          </w:p>
          <w:p w:rsidR="00FD7888" w:rsidRPr="00504AF3" w:rsidRDefault="00FF450C" w:rsidP="00FF450C">
            <w:pPr>
              <w:numPr>
                <w:ilvl w:val="0"/>
                <w:numId w:val="9"/>
              </w:numPr>
              <w:suppressAutoHyphens/>
              <w:jc w:val="both"/>
              <w:rPr>
                <w:rFonts w:ascii="Arial" w:eastAsia="Gill Sans MT" w:hAnsi="Arial" w:cs="Arial"/>
                <w:sz w:val="20"/>
                <w:lang w:val="en-US"/>
              </w:rPr>
            </w:pPr>
            <w:r>
              <w:rPr>
                <w:rFonts w:ascii="Arial" w:hAnsi="Arial" w:cs="Arial"/>
                <w:sz w:val="20"/>
              </w:rPr>
              <w:t xml:space="preserve">Masters / </w:t>
            </w:r>
            <w:r w:rsidR="00FD7888" w:rsidRPr="00504AF3">
              <w:rPr>
                <w:rFonts w:ascii="Arial" w:eastAsia="Gill Sans MT" w:hAnsi="Arial" w:cs="Arial"/>
                <w:sz w:val="20"/>
                <w:lang w:val="en-US"/>
              </w:rPr>
              <w:t xml:space="preserve">University degree in International Development, Business Administration or Finance </w:t>
            </w:r>
          </w:p>
          <w:p w:rsidR="00FF450C" w:rsidRDefault="00FF450C" w:rsidP="00FF450C">
            <w:pPr>
              <w:numPr>
                <w:ilvl w:val="0"/>
                <w:numId w:val="9"/>
              </w:numPr>
              <w:suppressAutoHyphens/>
              <w:rPr>
                <w:rFonts w:ascii="Arial" w:hAnsi="Arial" w:cs="Arial"/>
                <w:sz w:val="20"/>
              </w:rPr>
            </w:pPr>
            <w:r>
              <w:rPr>
                <w:rFonts w:ascii="Arial" w:hAnsi="Arial" w:cs="Arial"/>
                <w:sz w:val="20"/>
              </w:rPr>
              <w:t xml:space="preserve">Solid experience in more than one of the Save the Children priority sectors: Education, WASH, FS/L, Child Protection, Child Rights Governance, in development and emergencies </w:t>
            </w:r>
          </w:p>
          <w:p w:rsidR="00FF450C" w:rsidRDefault="00FF450C" w:rsidP="00FF450C">
            <w:pPr>
              <w:numPr>
                <w:ilvl w:val="0"/>
                <w:numId w:val="9"/>
              </w:numPr>
              <w:suppressAutoHyphens/>
              <w:rPr>
                <w:rFonts w:ascii="Arial" w:hAnsi="Arial" w:cs="Arial"/>
                <w:sz w:val="20"/>
              </w:rPr>
            </w:pPr>
            <w:r>
              <w:rPr>
                <w:rFonts w:ascii="Arial" w:hAnsi="Arial" w:cs="Arial"/>
                <w:sz w:val="20"/>
              </w:rPr>
              <w:t>Practical experience and successful track record in writing and leading proposals for a variety of donors, particularly USAID, DFID, private sector foundations, UNICEF, and EU/ECHO.</w:t>
            </w:r>
          </w:p>
          <w:p w:rsidR="00F9623B" w:rsidRPr="00504AF3" w:rsidRDefault="00F9623B" w:rsidP="00FF450C">
            <w:pPr>
              <w:numPr>
                <w:ilvl w:val="0"/>
                <w:numId w:val="9"/>
              </w:numPr>
              <w:tabs>
                <w:tab w:val="left" w:pos="-720"/>
              </w:tabs>
              <w:suppressAutoHyphens/>
              <w:jc w:val="both"/>
              <w:rPr>
                <w:rFonts w:ascii="Arial" w:hAnsi="Arial" w:cs="Arial"/>
                <w:sz w:val="20"/>
                <w:lang w:val="en-US"/>
              </w:rPr>
            </w:pPr>
            <w:r w:rsidRPr="00504AF3">
              <w:rPr>
                <w:rFonts w:ascii="Arial" w:hAnsi="Arial" w:cs="Arial"/>
                <w:sz w:val="20"/>
                <w:lang w:val="en-US"/>
              </w:rPr>
              <w:t xml:space="preserve">Experience of </w:t>
            </w:r>
            <w:r w:rsidRPr="00504AF3">
              <w:rPr>
                <w:rFonts w:ascii="Arial" w:hAnsi="Arial" w:cs="Arial"/>
                <w:sz w:val="20"/>
              </w:rPr>
              <w:t>staff management, supervision and capacity building</w:t>
            </w:r>
            <w:r w:rsidR="002524CE" w:rsidRPr="00504AF3">
              <w:rPr>
                <w:rFonts w:ascii="Arial" w:hAnsi="Arial" w:cs="Arial"/>
                <w:sz w:val="20"/>
              </w:rPr>
              <w:t xml:space="preserve"> in Award Management</w:t>
            </w:r>
          </w:p>
          <w:p w:rsidR="00823ED7" w:rsidRPr="00504AF3" w:rsidRDefault="00823ED7" w:rsidP="00FF450C">
            <w:pPr>
              <w:numPr>
                <w:ilvl w:val="0"/>
                <w:numId w:val="9"/>
              </w:numPr>
              <w:tabs>
                <w:tab w:val="left" w:pos="-720"/>
              </w:tabs>
              <w:suppressAutoHyphens/>
              <w:jc w:val="both"/>
              <w:rPr>
                <w:rFonts w:ascii="Arial" w:hAnsi="Arial" w:cs="Arial"/>
                <w:sz w:val="20"/>
                <w:lang w:val="en-US"/>
              </w:rPr>
            </w:pPr>
            <w:r w:rsidRPr="00504AF3">
              <w:rPr>
                <w:rFonts w:ascii="Arial" w:hAnsi="Arial" w:cs="Arial"/>
                <w:sz w:val="20"/>
              </w:rPr>
              <w:t>Experience of communicating with impact in a complex stakeholder environment</w:t>
            </w:r>
          </w:p>
          <w:p w:rsidR="00FD7888" w:rsidRDefault="00FD7888" w:rsidP="00FF450C">
            <w:pPr>
              <w:numPr>
                <w:ilvl w:val="0"/>
                <w:numId w:val="9"/>
              </w:numPr>
              <w:suppressAutoHyphens/>
              <w:jc w:val="both"/>
              <w:rPr>
                <w:rFonts w:ascii="Arial" w:eastAsia="Gill Sans MT" w:hAnsi="Arial" w:cs="Arial"/>
                <w:sz w:val="20"/>
                <w:lang w:val="en-US"/>
              </w:rPr>
            </w:pPr>
            <w:r w:rsidRPr="00504AF3">
              <w:rPr>
                <w:rFonts w:ascii="Arial" w:hAnsi="Arial" w:cs="Arial"/>
                <w:sz w:val="20"/>
              </w:rPr>
              <w:t xml:space="preserve">Proven track record of in-country </w:t>
            </w:r>
            <w:r w:rsidR="00FF450C">
              <w:rPr>
                <w:rFonts w:ascii="Arial" w:hAnsi="Arial" w:cs="Arial"/>
                <w:sz w:val="20"/>
              </w:rPr>
              <w:t xml:space="preserve">award portfolio management and </w:t>
            </w:r>
            <w:r w:rsidR="009A5D82" w:rsidRPr="00504AF3">
              <w:rPr>
                <w:rFonts w:ascii="Arial" w:eastAsia="Gill Sans MT" w:hAnsi="Arial" w:cs="Arial"/>
                <w:sz w:val="20"/>
                <w:lang w:val="en-US"/>
              </w:rPr>
              <w:t>experience</w:t>
            </w:r>
            <w:r w:rsidRPr="00504AF3">
              <w:rPr>
                <w:rFonts w:ascii="Arial" w:eastAsia="Gill Sans MT" w:hAnsi="Arial" w:cs="Arial"/>
                <w:sz w:val="20"/>
                <w:lang w:val="en-US"/>
              </w:rPr>
              <w:t xml:space="preserve"> of grant/contract management &amp; sub agreements with knowledge of major funders’ guideline</w:t>
            </w:r>
            <w:r w:rsidR="00894C00" w:rsidRPr="00504AF3">
              <w:rPr>
                <w:rFonts w:ascii="Arial" w:eastAsia="Gill Sans MT" w:hAnsi="Arial" w:cs="Arial"/>
                <w:sz w:val="20"/>
                <w:lang w:val="en-US"/>
              </w:rPr>
              <w:t xml:space="preserve">s (e.g. USAID, ECHO, DFID, </w:t>
            </w:r>
            <w:r w:rsidRPr="00504AF3">
              <w:rPr>
                <w:rFonts w:ascii="Arial" w:eastAsia="Gill Sans MT" w:hAnsi="Arial" w:cs="Arial"/>
                <w:sz w:val="20"/>
                <w:lang w:val="en-US"/>
              </w:rPr>
              <w:t xml:space="preserve">UNICEF, WFP etc.)  </w:t>
            </w:r>
          </w:p>
          <w:p w:rsidR="00FF450C" w:rsidRDefault="00FF450C" w:rsidP="00FF450C">
            <w:pPr>
              <w:numPr>
                <w:ilvl w:val="0"/>
                <w:numId w:val="9"/>
              </w:numPr>
              <w:suppressAutoHyphens/>
              <w:rPr>
                <w:rFonts w:ascii="Arial" w:hAnsi="Arial" w:cs="Arial"/>
                <w:sz w:val="20"/>
              </w:rPr>
            </w:pPr>
            <w:r>
              <w:rPr>
                <w:rFonts w:ascii="Arial" w:hAnsi="Arial" w:cs="Arial"/>
                <w:sz w:val="20"/>
              </w:rPr>
              <w:t>Familiarity with project design methods and tools (including assessments, logical frameworks, and work planning) and strong appreciation for innovation and partnership as part of project development.</w:t>
            </w:r>
          </w:p>
          <w:p w:rsidR="00FF450C" w:rsidRPr="00FF450C" w:rsidRDefault="00FF450C" w:rsidP="00FF450C">
            <w:pPr>
              <w:numPr>
                <w:ilvl w:val="0"/>
                <w:numId w:val="9"/>
              </w:numPr>
              <w:suppressAutoHyphens/>
              <w:rPr>
                <w:rFonts w:ascii="Arial" w:hAnsi="Arial" w:cs="Arial"/>
                <w:sz w:val="20"/>
              </w:rPr>
            </w:pPr>
            <w:r>
              <w:rPr>
                <w:rFonts w:ascii="Arial" w:hAnsi="Arial" w:cs="Arial"/>
                <w:sz w:val="20"/>
              </w:rPr>
              <w:t>Good analytical skills, effective negotiator, with proven ability to positively influence cross departmental and cross sector working.</w:t>
            </w:r>
          </w:p>
          <w:p w:rsidR="00FD7888" w:rsidRPr="00504AF3" w:rsidRDefault="00FD7888" w:rsidP="00FF450C">
            <w:pPr>
              <w:numPr>
                <w:ilvl w:val="0"/>
                <w:numId w:val="9"/>
              </w:numPr>
              <w:suppressAutoHyphens/>
              <w:jc w:val="both"/>
              <w:rPr>
                <w:rFonts w:ascii="Arial" w:hAnsi="Arial" w:cs="Arial"/>
                <w:sz w:val="20"/>
              </w:rPr>
            </w:pPr>
            <w:r w:rsidRPr="00504AF3">
              <w:rPr>
                <w:rFonts w:ascii="Arial" w:eastAsia="Gill Sans MT" w:hAnsi="Arial" w:cs="Arial"/>
                <w:sz w:val="20"/>
                <w:lang w:val="en-US"/>
              </w:rPr>
              <w:t xml:space="preserve">Excellent interpersonal and English communication skills including </w:t>
            </w:r>
            <w:r w:rsidR="00FF450C">
              <w:rPr>
                <w:rFonts w:ascii="Arial" w:eastAsia="Gill Sans MT" w:hAnsi="Arial" w:cs="Arial"/>
                <w:sz w:val="20"/>
                <w:lang w:val="en-US"/>
              </w:rPr>
              <w:t xml:space="preserve">writing, </w:t>
            </w:r>
            <w:r w:rsidRPr="00504AF3">
              <w:rPr>
                <w:rFonts w:ascii="Arial" w:eastAsia="Gill Sans MT" w:hAnsi="Arial" w:cs="Arial"/>
                <w:sz w:val="20"/>
                <w:lang w:val="en-US"/>
              </w:rPr>
              <w:t xml:space="preserve">influencing, negotiation and coaching, </w:t>
            </w:r>
            <w:r w:rsidRPr="00504AF3">
              <w:rPr>
                <w:rFonts w:ascii="Arial" w:hAnsi="Arial" w:cs="Arial"/>
                <w:sz w:val="20"/>
              </w:rPr>
              <w:t xml:space="preserve">with experience in managing multicultural teams </w:t>
            </w:r>
          </w:p>
          <w:p w:rsidR="008739FE" w:rsidRPr="00504AF3" w:rsidRDefault="008739FE" w:rsidP="00FF450C">
            <w:pPr>
              <w:pStyle w:val="BodyText2"/>
              <w:numPr>
                <w:ilvl w:val="0"/>
                <w:numId w:val="9"/>
              </w:numPr>
              <w:jc w:val="both"/>
              <w:rPr>
                <w:rFonts w:cs="Arial"/>
                <w:sz w:val="20"/>
              </w:rPr>
            </w:pPr>
            <w:r w:rsidRPr="00504AF3">
              <w:rPr>
                <w:rFonts w:cs="Arial"/>
                <w:sz w:val="20"/>
              </w:rPr>
              <w:t>Strong financial skills and experience in budget development</w:t>
            </w:r>
          </w:p>
          <w:p w:rsidR="00F9623B" w:rsidRDefault="00F9623B" w:rsidP="00FF450C">
            <w:pPr>
              <w:numPr>
                <w:ilvl w:val="0"/>
                <w:numId w:val="9"/>
              </w:numPr>
              <w:tabs>
                <w:tab w:val="left" w:pos="-720"/>
              </w:tabs>
              <w:suppressAutoHyphens/>
              <w:jc w:val="both"/>
              <w:rPr>
                <w:rFonts w:ascii="Arial" w:hAnsi="Arial" w:cs="Arial"/>
                <w:sz w:val="20"/>
              </w:rPr>
            </w:pPr>
            <w:r w:rsidRPr="00504AF3">
              <w:rPr>
                <w:rFonts w:ascii="Arial" w:hAnsi="Arial" w:cs="Arial"/>
                <w:sz w:val="20"/>
              </w:rPr>
              <w:lastRenderedPageBreak/>
              <w:t>Good attention to detail and analytical skills</w:t>
            </w:r>
          </w:p>
          <w:p w:rsidR="00FF450C" w:rsidRPr="00FF450C" w:rsidRDefault="00FF450C" w:rsidP="00FF450C">
            <w:pPr>
              <w:numPr>
                <w:ilvl w:val="0"/>
                <w:numId w:val="9"/>
              </w:numPr>
              <w:suppressAutoHyphens/>
              <w:rPr>
                <w:rFonts w:ascii="Arial" w:hAnsi="Arial" w:cs="Arial"/>
                <w:sz w:val="20"/>
              </w:rPr>
            </w:pPr>
            <w:r>
              <w:rPr>
                <w:rFonts w:ascii="Arial" w:hAnsi="Arial" w:cs="Arial"/>
                <w:sz w:val="20"/>
              </w:rPr>
              <w:t xml:space="preserve">Proven experience in developing local partnerships for projects. </w:t>
            </w:r>
          </w:p>
          <w:p w:rsidR="00F9623B" w:rsidRPr="00504AF3" w:rsidRDefault="00F9623B" w:rsidP="00FF450C">
            <w:pPr>
              <w:numPr>
                <w:ilvl w:val="0"/>
                <w:numId w:val="9"/>
              </w:numPr>
              <w:tabs>
                <w:tab w:val="left" w:pos="-720"/>
              </w:tabs>
              <w:suppressAutoHyphens/>
              <w:jc w:val="both"/>
              <w:rPr>
                <w:rFonts w:ascii="Arial" w:hAnsi="Arial" w:cs="Arial"/>
                <w:sz w:val="20"/>
              </w:rPr>
            </w:pPr>
            <w:r w:rsidRPr="00504AF3">
              <w:rPr>
                <w:rFonts w:ascii="Arial" w:hAnsi="Arial" w:cs="Arial"/>
                <w:sz w:val="20"/>
              </w:rPr>
              <w:t>Patient, adaptable, flexible, able to improvise and remain responsive and communicate clearly and effectively under pressure</w:t>
            </w:r>
          </w:p>
          <w:p w:rsidR="00F9623B" w:rsidRPr="00504AF3" w:rsidRDefault="00F9623B" w:rsidP="00FF450C">
            <w:pPr>
              <w:pStyle w:val="BodyText2"/>
              <w:numPr>
                <w:ilvl w:val="0"/>
                <w:numId w:val="9"/>
              </w:numPr>
              <w:jc w:val="both"/>
              <w:rPr>
                <w:rFonts w:cs="Arial"/>
                <w:snapToGrid w:val="0"/>
                <w:color w:val="000000"/>
                <w:sz w:val="20"/>
              </w:rPr>
            </w:pPr>
            <w:r w:rsidRPr="00504AF3">
              <w:rPr>
                <w:rFonts w:cs="Arial"/>
                <w:sz w:val="20"/>
              </w:rPr>
              <w:t>Excellent planning, management and coordination skills, with the ability to organise a workload comprised of varying and changing tasks and responsibilities</w:t>
            </w:r>
            <w:r w:rsidR="00FD7888" w:rsidRPr="00504AF3">
              <w:rPr>
                <w:rFonts w:cs="Arial"/>
                <w:sz w:val="20"/>
              </w:rPr>
              <w:t xml:space="preserve"> and work under pressure</w:t>
            </w:r>
          </w:p>
          <w:p w:rsidR="00823ED7" w:rsidRPr="00504AF3" w:rsidRDefault="00823ED7" w:rsidP="00FF450C">
            <w:pPr>
              <w:pStyle w:val="BodyText"/>
              <w:numPr>
                <w:ilvl w:val="0"/>
                <w:numId w:val="9"/>
              </w:numPr>
              <w:jc w:val="both"/>
              <w:rPr>
                <w:rFonts w:cs="Arial"/>
                <w:sz w:val="20"/>
              </w:rPr>
            </w:pPr>
            <w:r w:rsidRPr="00504AF3">
              <w:rPr>
                <w:rFonts w:cs="Arial"/>
                <w:sz w:val="20"/>
              </w:rPr>
              <w:t>Computer literate (i.e. Word, advanced Excel, Outlook, financial systems).</w:t>
            </w:r>
          </w:p>
          <w:p w:rsidR="00FD7888" w:rsidRPr="00504AF3" w:rsidRDefault="00FD7888" w:rsidP="00FF450C">
            <w:pPr>
              <w:pStyle w:val="ListParagraph"/>
              <w:numPr>
                <w:ilvl w:val="0"/>
                <w:numId w:val="9"/>
              </w:numPr>
              <w:contextualSpacing w:val="0"/>
              <w:jc w:val="both"/>
              <w:rPr>
                <w:rFonts w:ascii="Arial" w:hAnsi="Arial" w:cs="Arial"/>
                <w:sz w:val="20"/>
              </w:rPr>
            </w:pPr>
            <w:r w:rsidRPr="00504AF3">
              <w:rPr>
                <w:rFonts w:ascii="Arial" w:hAnsi="Arial" w:cs="Arial"/>
                <w:sz w:val="20"/>
              </w:rPr>
              <w:t>Willingness to travel to regional/field offices and work in difficult environment according to travel requirements</w:t>
            </w:r>
          </w:p>
          <w:p w:rsidR="00FD7888" w:rsidRPr="00504AF3" w:rsidRDefault="00FD7888" w:rsidP="00FF450C">
            <w:pPr>
              <w:numPr>
                <w:ilvl w:val="0"/>
                <w:numId w:val="9"/>
              </w:numPr>
              <w:suppressAutoHyphens/>
              <w:jc w:val="both"/>
              <w:rPr>
                <w:rFonts w:ascii="Arial" w:eastAsia="Gill Sans MT" w:hAnsi="Arial" w:cs="Arial"/>
                <w:sz w:val="20"/>
                <w:lang w:val="en-US"/>
              </w:rPr>
            </w:pPr>
            <w:r w:rsidRPr="00504AF3">
              <w:rPr>
                <w:rFonts w:ascii="Arial" w:eastAsia="Gill Sans MT" w:hAnsi="Arial" w:cs="Arial"/>
                <w:sz w:val="20"/>
                <w:lang w:val="en-US"/>
              </w:rPr>
              <w:t>Highly developed cultural awareness and ability to work well in an international environment with people from diverse backgrounds and cultures</w:t>
            </w:r>
          </w:p>
          <w:p w:rsidR="00FD7888" w:rsidRPr="00504AF3" w:rsidRDefault="00FD7888" w:rsidP="00FF450C">
            <w:pPr>
              <w:pStyle w:val="ListParagraph"/>
              <w:numPr>
                <w:ilvl w:val="0"/>
                <w:numId w:val="9"/>
              </w:numPr>
              <w:suppressAutoHyphens/>
              <w:contextualSpacing w:val="0"/>
              <w:jc w:val="both"/>
              <w:rPr>
                <w:rFonts w:ascii="Arial" w:hAnsi="Arial" w:cs="Arial"/>
                <w:sz w:val="20"/>
              </w:rPr>
            </w:pPr>
            <w:r w:rsidRPr="00504AF3">
              <w:rPr>
                <w:rFonts w:ascii="Arial" w:hAnsi="Arial" w:cs="Arial"/>
                <w:sz w:val="20"/>
              </w:rPr>
              <w:t>Commitment to and understanding of Save the Children’s aims, values and principles.</w:t>
            </w:r>
          </w:p>
          <w:p w:rsidR="00DA0138" w:rsidRDefault="00FD7888" w:rsidP="00FF450C">
            <w:pPr>
              <w:pStyle w:val="ListParagraph"/>
              <w:numPr>
                <w:ilvl w:val="0"/>
                <w:numId w:val="9"/>
              </w:numPr>
              <w:contextualSpacing w:val="0"/>
              <w:jc w:val="both"/>
              <w:rPr>
                <w:rFonts w:ascii="Arial" w:hAnsi="Arial" w:cs="Arial"/>
                <w:sz w:val="20"/>
              </w:rPr>
            </w:pPr>
            <w:r w:rsidRPr="00504AF3">
              <w:rPr>
                <w:rFonts w:ascii="Arial" w:hAnsi="Arial" w:cs="Arial"/>
                <w:sz w:val="20"/>
              </w:rPr>
              <w:t>Willingness and capability to comply with all relevant Save the Children policies and procedures with respect to health and safety, security, equal opportunities and other relevant policies, including the Child Safeguarding Policy</w:t>
            </w:r>
          </w:p>
          <w:p w:rsidR="00F9623B" w:rsidRPr="00504AF3" w:rsidRDefault="00F9623B" w:rsidP="004F725F">
            <w:pPr>
              <w:spacing w:before="120" w:after="120"/>
              <w:jc w:val="both"/>
              <w:rPr>
                <w:rFonts w:ascii="Arial" w:hAnsi="Arial" w:cs="Arial"/>
                <w:b/>
                <w:sz w:val="20"/>
              </w:rPr>
            </w:pPr>
            <w:bookmarkStart w:id="0" w:name="_GoBack"/>
            <w:bookmarkEnd w:id="0"/>
            <w:r w:rsidRPr="00504AF3">
              <w:rPr>
                <w:rFonts w:ascii="Arial" w:hAnsi="Arial" w:cs="Arial"/>
                <w:b/>
                <w:sz w:val="20"/>
              </w:rPr>
              <w:t>Desirable</w:t>
            </w:r>
            <w:r w:rsidRPr="00504AF3">
              <w:rPr>
                <w:rFonts w:ascii="Arial" w:hAnsi="Arial" w:cs="Arial"/>
                <w:bCs/>
                <w:sz w:val="20"/>
              </w:rPr>
              <w:t xml:space="preserve"> </w:t>
            </w:r>
          </w:p>
          <w:p w:rsidR="00F9623B" w:rsidRPr="00504AF3" w:rsidRDefault="00F9623B" w:rsidP="00FF450C">
            <w:pPr>
              <w:numPr>
                <w:ilvl w:val="0"/>
                <w:numId w:val="9"/>
              </w:numPr>
              <w:jc w:val="both"/>
              <w:rPr>
                <w:rFonts w:ascii="Arial" w:hAnsi="Arial" w:cs="Arial"/>
                <w:sz w:val="20"/>
              </w:rPr>
            </w:pPr>
            <w:r w:rsidRPr="00504AF3">
              <w:rPr>
                <w:rFonts w:ascii="Arial" w:hAnsi="Arial" w:cs="Arial"/>
                <w:sz w:val="20"/>
              </w:rPr>
              <w:t>Exp</w:t>
            </w:r>
            <w:r w:rsidR="00440ADB" w:rsidRPr="00504AF3">
              <w:rPr>
                <w:rFonts w:ascii="Arial" w:hAnsi="Arial" w:cs="Arial"/>
                <w:sz w:val="20"/>
              </w:rPr>
              <w:t>erience with Save the Children A</w:t>
            </w:r>
            <w:r w:rsidRPr="00504AF3">
              <w:rPr>
                <w:rFonts w:ascii="Arial" w:hAnsi="Arial" w:cs="Arial"/>
                <w:sz w:val="20"/>
              </w:rPr>
              <w:t xml:space="preserve">ward </w:t>
            </w:r>
            <w:r w:rsidR="00440ADB" w:rsidRPr="00504AF3">
              <w:rPr>
                <w:rFonts w:ascii="Arial" w:hAnsi="Arial" w:cs="Arial"/>
                <w:sz w:val="20"/>
              </w:rPr>
              <w:t>M</w:t>
            </w:r>
            <w:r w:rsidRPr="00504AF3">
              <w:rPr>
                <w:rFonts w:ascii="Arial" w:hAnsi="Arial" w:cs="Arial"/>
                <w:sz w:val="20"/>
              </w:rPr>
              <w:t xml:space="preserve">anagement </w:t>
            </w:r>
            <w:r w:rsidR="00440ADB" w:rsidRPr="00504AF3">
              <w:rPr>
                <w:rFonts w:ascii="Arial" w:hAnsi="Arial" w:cs="Arial"/>
                <w:sz w:val="20"/>
              </w:rPr>
              <w:t>S</w:t>
            </w:r>
            <w:r w:rsidRPr="00504AF3">
              <w:rPr>
                <w:rFonts w:ascii="Arial" w:hAnsi="Arial" w:cs="Arial"/>
                <w:sz w:val="20"/>
              </w:rPr>
              <w:t xml:space="preserve">ystem (AMS) </w:t>
            </w:r>
          </w:p>
          <w:p w:rsidR="00FD7888" w:rsidRPr="00504AF3" w:rsidRDefault="00F9623B" w:rsidP="00FF450C">
            <w:pPr>
              <w:numPr>
                <w:ilvl w:val="0"/>
                <w:numId w:val="9"/>
              </w:numPr>
              <w:jc w:val="both"/>
              <w:rPr>
                <w:rFonts w:ascii="Arial" w:hAnsi="Arial" w:cs="Arial"/>
                <w:sz w:val="20"/>
              </w:rPr>
            </w:pPr>
            <w:r w:rsidRPr="00504AF3">
              <w:rPr>
                <w:rFonts w:ascii="Arial" w:hAnsi="Arial" w:cs="Arial"/>
                <w:sz w:val="20"/>
              </w:rPr>
              <w:t>Significant experience with NGOs in an international environment</w:t>
            </w:r>
          </w:p>
        </w:tc>
      </w:tr>
      <w:tr w:rsidR="00FD7888" w:rsidRPr="00504AF3" w:rsidTr="00920C0C">
        <w:tc>
          <w:tcPr>
            <w:tcW w:w="9498" w:type="dxa"/>
            <w:gridSpan w:val="2"/>
            <w:tcBorders>
              <w:top w:val="single" w:sz="8" w:space="0" w:color="000000"/>
            </w:tcBorders>
          </w:tcPr>
          <w:p w:rsidR="00FD7888" w:rsidRPr="00504AF3" w:rsidRDefault="00FD7888" w:rsidP="004F725F">
            <w:pPr>
              <w:snapToGrid w:val="0"/>
              <w:ind w:left="-24"/>
              <w:jc w:val="both"/>
              <w:rPr>
                <w:rFonts w:ascii="Arial" w:hAnsi="Arial" w:cs="Arial"/>
                <w:b/>
                <w:i/>
                <w:sz w:val="20"/>
              </w:rPr>
            </w:pPr>
            <w:r w:rsidRPr="00504AF3">
              <w:rPr>
                <w:rFonts w:ascii="Arial" w:hAnsi="Arial" w:cs="Arial"/>
                <w:b/>
                <w:sz w:val="20"/>
              </w:rPr>
              <w:lastRenderedPageBreak/>
              <w:t>BEHAVIOURS (Values in Practice</w:t>
            </w:r>
            <w:r w:rsidRPr="00504AF3">
              <w:rPr>
                <w:rFonts w:ascii="Arial" w:hAnsi="Arial" w:cs="Arial"/>
                <w:sz w:val="20"/>
              </w:rPr>
              <w:t>)</w:t>
            </w:r>
          </w:p>
          <w:p w:rsidR="00FD7888" w:rsidRPr="00504AF3" w:rsidRDefault="00FD7888" w:rsidP="004F725F">
            <w:pPr>
              <w:ind w:left="-24"/>
              <w:jc w:val="both"/>
              <w:rPr>
                <w:rFonts w:ascii="Arial" w:hAnsi="Arial" w:cs="Arial"/>
                <w:b/>
                <w:sz w:val="20"/>
              </w:rPr>
            </w:pPr>
            <w:r w:rsidRPr="00504AF3">
              <w:rPr>
                <w:rFonts w:ascii="Arial" w:hAnsi="Arial" w:cs="Arial"/>
                <w:b/>
                <w:sz w:val="20"/>
              </w:rPr>
              <w:t>Accountability:</w:t>
            </w:r>
          </w:p>
          <w:p w:rsidR="00FD7888" w:rsidRPr="00504AF3" w:rsidRDefault="00FD7888" w:rsidP="004F725F">
            <w:pPr>
              <w:numPr>
                <w:ilvl w:val="0"/>
                <w:numId w:val="18"/>
              </w:numPr>
              <w:suppressAutoHyphens/>
              <w:jc w:val="both"/>
              <w:rPr>
                <w:rFonts w:ascii="Arial" w:hAnsi="Arial" w:cs="Arial"/>
                <w:sz w:val="20"/>
              </w:rPr>
            </w:pPr>
            <w:r w:rsidRPr="00504AF3">
              <w:rPr>
                <w:rFonts w:ascii="Arial" w:hAnsi="Arial" w:cs="Arial"/>
                <w:sz w:val="20"/>
              </w:rPr>
              <w:t xml:space="preserve">holds </w:t>
            </w:r>
            <w:r w:rsidR="009A5D82" w:rsidRPr="00504AF3">
              <w:rPr>
                <w:rFonts w:ascii="Arial" w:hAnsi="Arial" w:cs="Arial"/>
                <w:sz w:val="20"/>
              </w:rPr>
              <w:t>self-accountable</w:t>
            </w:r>
            <w:r w:rsidRPr="00504AF3">
              <w:rPr>
                <w:rFonts w:ascii="Arial" w:hAnsi="Arial" w:cs="Arial"/>
                <w:sz w:val="20"/>
              </w:rPr>
              <w:t xml:space="preserve"> for making decisions, managing resources efficiently, achieving and role modelling Save the Children values</w:t>
            </w:r>
          </w:p>
          <w:p w:rsidR="00FD7888" w:rsidRPr="00504AF3" w:rsidRDefault="00FD7888" w:rsidP="004F725F">
            <w:pPr>
              <w:numPr>
                <w:ilvl w:val="0"/>
                <w:numId w:val="18"/>
              </w:numPr>
              <w:suppressAutoHyphens/>
              <w:jc w:val="both"/>
              <w:rPr>
                <w:rFonts w:ascii="Arial" w:hAnsi="Arial" w:cs="Arial"/>
                <w:sz w:val="20"/>
              </w:rPr>
            </w:pPr>
            <w:r w:rsidRPr="00504AF3">
              <w:rPr>
                <w:rFonts w:ascii="Arial" w:hAnsi="Arial" w:cs="Arial"/>
                <w:sz w:val="20"/>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FD7888" w:rsidRPr="00504AF3" w:rsidRDefault="00FD7888" w:rsidP="004F725F">
            <w:pPr>
              <w:ind w:left="-24"/>
              <w:jc w:val="both"/>
              <w:rPr>
                <w:rFonts w:ascii="Arial" w:hAnsi="Arial" w:cs="Arial"/>
                <w:b/>
                <w:sz w:val="20"/>
              </w:rPr>
            </w:pPr>
            <w:r w:rsidRPr="00504AF3">
              <w:rPr>
                <w:rFonts w:ascii="Arial" w:hAnsi="Arial" w:cs="Arial"/>
                <w:b/>
                <w:sz w:val="20"/>
              </w:rPr>
              <w:t>Ambition:</w:t>
            </w:r>
          </w:p>
          <w:p w:rsidR="00FD7888" w:rsidRPr="00504AF3" w:rsidRDefault="00FD7888" w:rsidP="004F725F">
            <w:pPr>
              <w:numPr>
                <w:ilvl w:val="0"/>
                <w:numId w:val="20"/>
              </w:numPr>
              <w:suppressAutoHyphens/>
              <w:jc w:val="both"/>
              <w:rPr>
                <w:rFonts w:ascii="Arial" w:hAnsi="Arial" w:cs="Arial"/>
                <w:sz w:val="20"/>
              </w:rPr>
            </w:pPr>
            <w:r w:rsidRPr="00504AF3">
              <w:rPr>
                <w:rFonts w:ascii="Arial" w:hAnsi="Arial" w:cs="Arial"/>
                <w:sz w:val="20"/>
              </w:rPr>
              <w:t>sets ambitious and challenging goals for themselves and their team, takes responsibility for their own personal development and encourages their team to do the same</w:t>
            </w:r>
          </w:p>
          <w:p w:rsidR="00FD7888" w:rsidRPr="00504AF3" w:rsidRDefault="00FD7888" w:rsidP="004F725F">
            <w:pPr>
              <w:numPr>
                <w:ilvl w:val="0"/>
                <w:numId w:val="20"/>
              </w:numPr>
              <w:suppressAutoHyphens/>
              <w:jc w:val="both"/>
              <w:rPr>
                <w:rFonts w:ascii="Arial" w:hAnsi="Arial" w:cs="Arial"/>
                <w:sz w:val="20"/>
              </w:rPr>
            </w:pPr>
            <w:r w:rsidRPr="00504AF3">
              <w:rPr>
                <w:rFonts w:ascii="Arial" w:hAnsi="Arial" w:cs="Arial"/>
                <w:sz w:val="20"/>
              </w:rPr>
              <w:t>widely shares their personal vision for Save the Children, engages and motivates others</w:t>
            </w:r>
          </w:p>
          <w:p w:rsidR="00FD7888" w:rsidRPr="00504AF3" w:rsidRDefault="00FD7888" w:rsidP="004F725F">
            <w:pPr>
              <w:numPr>
                <w:ilvl w:val="0"/>
                <w:numId w:val="20"/>
              </w:numPr>
              <w:suppressAutoHyphens/>
              <w:jc w:val="both"/>
              <w:rPr>
                <w:rFonts w:ascii="Arial" w:hAnsi="Arial" w:cs="Arial"/>
                <w:sz w:val="20"/>
              </w:rPr>
            </w:pPr>
            <w:r w:rsidRPr="00504AF3">
              <w:rPr>
                <w:rFonts w:ascii="Arial" w:hAnsi="Arial" w:cs="Arial"/>
                <w:sz w:val="20"/>
              </w:rPr>
              <w:t>future orientated, thinks strategically and on a global scale.</w:t>
            </w:r>
          </w:p>
          <w:p w:rsidR="00FD7888" w:rsidRPr="00504AF3" w:rsidRDefault="00FD7888" w:rsidP="004F725F">
            <w:pPr>
              <w:ind w:left="-24"/>
              <w:jc w:val="both"/>
              <w:rPr>
                <w:rFonts w:ascii="Arial" w:hAnsi="Arial" w:cs="Arial"/>
                <w:b/>
                <w:sz w:val="20"/>
              </w:rPr>
            </w:pPr>
            <w:r w:rsidRPr="00504AF3">
              <w:rPr>
                <w:rFonts w:ascii="Arial" w:hAnsi="Arial" w:cs="Arial"/>
                <w:b/>
                <w:sz w:val="20"/>
              </w:rPr>
              <w:t>Collaboration:</w:t>
            </w:r>
          </w:p>
          <w:p w:rsidR="00FD7888" w:rsidRPr="00504AF3" w:rsidRDefault="00FD7888" w:rsidP="004F725F">
            <w:pPr>
              <w:numPr>
                <w:ilvl w:val="0"/>
                <w:numId w:val="19"/>
              </w:numPr>
              <w:suppressAutoHyphens/>
              <w:jc w:val="both"/>
              <w:rPr>
                <w:rFonts w:ascii="Arial" w:hAnsi="Arial" w:cs="Arial"/>
                <w:sz w:val="20"/>
              </w:rPr>
            </w:pPr>
            <w:r w:rsidRPr="00504AF3">
              <w:rPr>
                <w:rFonts w:ascii="Arial" w:hAnsi="Arial" w:cs="Arial"/>
                <w:sz w:val="20"/>
              </w:rPr>
              <w:t>builds and maintains effective relationships, with their team, colleagues, Members and external partners and supporters</w:t>
            </w:r>
          </w:p>
          <w:p w:rsidR="00FD7888" w:rsidRPr="00504AF3" w:rsidRDefault="00FD7888" w:rsidP="004F725F">
            <w:pPr>
              <w:numPr>
                <w:ilvl w:val="0"/>
                <w:numId w:val="19"/>
              </w:numPr>
              <w:suppressAutoHyphens/>
              <w:jc w:val="both"/>
              <w:rPr>
                <w:rFonts w:ascii="Arial" w:hAnsi="Arial" w:cs="Arial"/>
                <w:sz w:val="20"/>
              </w:rPr>
            </w:pPr>
            <w:r w:rsidRPr="00504AF3">
              <w:rPr>
                <w:rFonts w:ascii="Arial" w:hAnsi="Arial" w:cs="Arial"/>
                <w:sz w:val="20"/>
              </w:rPr>
              <w:t>values diversity, sees it as a source of competitive strength</w:t>
            </w:r>
          </w:p>
          <w:p w:rsidR="00FD7888" w:rsidRPr="00504AF3" w:rsidRDefault="00FD7888" w:rsidP="004F725F">
            <w:pPr>
              <w:numPr>
                <w:ilvl w:val="0"/>
                <w:numId w:val="17"/>
              </w:numPr>
              <w:suppressAutoHyphens/>
              <w:jc w:val="both"/>
              <w:rPr>
                <w:rFonts w:ascii="Arial" w:hAnsi="Arial" w:cs="Arial"/>
                <w:sz w:val="20"/>
              </w:rPr>
            </w:pPr>
            <w:r w:rsidRPr="00504AF3">
              <w:rPr>
                <w:rFonts w:ascii="Arial" w:hAnsi="Arial" w:cs="Arial"/>
                <w:sz w:val="20"/>
              </w:rPr>
              <w:t>approachable, good listener, easy to talk to.</w:t>
            </w:r>
          </w:p>
          <w:p w:rsidR="00FD7888" w:rsidRPr="00504AF3" w:rsidRDefault="00FD7888" w:rsidP="004F725F">
            <w:pPr>
              <w:ind w:left="-24"/>
              <w:jc w:val="both"/>
              <w:rPr>
                <w:rFonts w:ascii="Arial" w:hAnsi="Arial" w:cs="Arial"/>
                <w:b/>
                <w:sz w:val="20"/>
              </w:rPr>
            </w:pPr>
            <w:r w:rsidRPr="00504AF3">
              <w:rPr>
                <w:rFonts w:ascii="Arial" w:hAnsi="Arial" w:cs="Arial"/>
                <w:b/>
                <w:sz w:val="20"/>
              </w:rPr>
              <w:t>Creativity:</w:t>
            </w:r>
          </w:p>
          <w:p w:rsidR="00FD7888" w:rsidRPr="00504AF3" w:rsidRDefault="00FD7888" w:rsidP="004F725F">
            <w:pPr>
              <w:numPr>
                <w:ilvl w:val="0"/>
                <w:numId w:val="19"/>
              </w:numPr>
              <w:suppressAutoHyphens/>
              <w:jc w:val="both"/>
              <w:rPr>
                <w:rFonts w:ascii="Arial" w:hAnsi="Arial" w:cs="Arial"/>
                <w:sz w:val="20"/>
              </w:rPr>
            </w:pPr>
            <w:r w:rsidRPr="00504AF3">
              <w:rPr>
                <w:rFonts w:ascii="Arial" w:hAnsi="Arial" w:cs="Arial"/>
                <w:sz w:val="20"/>
              </w:rPr>
              <w:t>develops and encourages new and innovative solutions</w:t>
            </w:r>
          </w:p>
          <w:p w:rsidR="00FD7888" w:rsidRPr="00504AF3" w:rsidRDefault="00FD7888" w:rsidP="004F725F">
            <w:pPr>
              <w:numPr>
                <w:ilvl w:val="0"/>
                <w:numId w:val="19"/>
              </w:numPr>
              <w:suppressAutoHyphens/>
              <w:jc w:val="both"/>
              <w:rPr>
                <w:rFonts w:ascii="Arial" w:hAnsi="Arial" w:cs="Arial"/>
                <w:sz w:val="20"/>
              </w:rPr>
            </w:pPr>
            <w:r w:rsidRPr="00504AF3">
              <w:rPr>
                <w:rFonts w:ascii="Arial" w:hAnsi="Arial" w:cs="Arial"/>
                <w:sz w:val="20"/>
              </w:rPr>
              <w:t>willing to take disciplined risks.</w:t>
            </w:r>
          </w:p>
          <w:p w:rsidR="00FD7888" w:rsidRPr="00504AF3" w:rsidRDefault="00FD7888" w:rsidP="004F725F">
            <w:pPr>
              <w:ind w:left="-24"/>
              <w:jc w:val="both"/>
              <w:rPr>
                <w:rFonts w:ascii="Arial" w:hAnsi="Arial" w:cs="Arial"/>
                <w:b/>
                <w:sz w:val="20"/>
              </w:rPr>
            </w:pPr>
            <w:r w:rsidRPr="00504AF3">
              <w:rPr>
                <w:rFonts w:ascii="Arial" w:hAnsi="Arial" w:cs="Arial"/>
                <w:b/>
                <w:sz w:val="20"/>
              </w:rPr>
              <w:t>Integrity:</w:t>
            </w:r>
          </w:p>
          <w:p w:rsidR="00FD7888" w:rsidRPr="00504AF3" w:rsidRDefault="00FD7888" w:rsidP="004F725F">
            <w:pPr>
              <w:jc w:val="both"/>
              <w:rPr>
                <w:rFonts w:ascii="Arial" w:hAnsi="Arial" w:cs="Arial"/>
                <w:sz w:val="20"/>
              </w:rPr>
            </w:pPr>
            <w:r w:rsidRPr="00504AF3">
              <w:rPr>
                <w:rFonts w:ascii="Arial" w:hAnsi="Arial" w:cs="Arial"/>
                <w:sz w:val="20"/>
              </w:rPr>
              <w:t>honest, encourages openness and transparency; demonstrates highest levels of integrity</w:t>
            </w:r>
          </w:p>
        </w:tc>
      </w:tr>
      <w:tr w:rsidR="00FD7888" w:rsidRPr="00504AF3" w:rsidTr="00920C0C">
        <w:tc>
          <w:tcPr>
            <w:tcW w:w="9498" w:type="dxa"/>
            <w:gridSpan w:val="2"/>
            <w:tcBorders>
              <w:top w:val="single" w:sz="8" w:space="0" w:color="000000"/>
            </w:tcBorders>
          </w:tcPr>
          <w:p w:rsidR="00FD7888" w:rsidRPr="00504AF3" w:rsidRDefault="00FD7888" w:rsidP="004F725F">
            <w:pPr>
              <w:jc w:val="both"/>
              <w:rPr>
                <w:rFonts w:ascii="Arial" w:hAnsi="Arial" w:cs="Arial"/>
                <w:sz w:val="20"/>
              </w:rPr>
            </w:pPr>
            <w:r w:rsidRPr="00504AF3">
              <w:rPr>
                <w:rFonts w:ascii="Arial" w:hAnsi="Arial" w:cs="Arial"/>
                <w:b/>
                <w:sz w:val="20"/>
              </w:rPr>
              <w:t xml:space="preserve">Date of issue:        </w:t>
            </w:r>
            <w:r w:rsidR="0098642B">
              <w:rPr>
                <w:rFonts w:ascii="Arial" w:hAnsi="Arial" w:cs="Arial"/>
                <w:sz w:val="20"/>
              </w:rPr>
              <w:t>03 March 2018</w:t>
            </w:r>
            <w:r w:rsidRPr="00504AF3">
              <w:rPr>
                <w:rFonts w:ascii="Arial" w:hAnsi="Arial" w:cs="Arial"/>
                <w:b/>
                <w:sz w:val="20"/>
              </w:rPr>
              <w:t xml:space="preserve">       </w:t>
            </w:r>
            <w:r w:rsidRPr="00504AF3">
              <w:rPr>
                <w:rFonts w:ascii="Arial" w:hAnsi="Arial" w:cs="Arial"/>
                <w:b/>
                <w:sz w:val="20"/>
              </w:rPr>
              <w:tab/>
              <w:t xml:space="preserve">Author: </w:t>
            </w:r>
            <w:r w:rsidR="0098642B">
              <w:rPr>
                <w:rFonts w:ascii="Arial" w:hAnsi="Arial" w:cs="Arial"/>
                <w:sz w:val="20"/>
              </w:rPr>
              <w:t>SR</w:t>
            </w:r>
          </w:p>
        </w:tc>
      </w:tr>
    </w:tbl>
    <w:p w:rsidR="00B83E89" w:rsidRPr="00504AF3" w:rsidRDefault="00B83E89" w:rsidP="004F725F">
      <w:pPr>
        <w:jc w:val="both"/>
        <w:rPr>
          <w:rFonts w:ascii="Arial" w:hAnsi="Arial" w:cs="Arial"/>
          <w:sz w:val="20"/>
        </w:rPr>
      </w:pPr>
    </w:p>
    <w:sectPr w:rsidR="00B83E89" w:rsidRPr="00504AF3" w:rsidSect="00DB102E">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2F6" w:rsidRDefault="003542F6">
      <w:r>
        <w:separator/>
      </w:r>
    </w:p>
  </w:endnote>
  <w:endnote w:type="continuationSeparator" w:id="0">
    <w:p w:rsidR="003542F6" w:rsidRDefault="0035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2F6" w:rsidRDefault="003542F6">
      <w:r>
        <w:separator/>
      </w:r>
    </w:p>
  </w:footnote>
  <w:footnote w:type="continuationSeparator" w:id="0">
    <w:p w:rsidR="003542F6" w:rsidRDefault="003542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C8" w:rsidRPr="00D3361C" w:rsidRDefault="009904C8" w:rsidP="00141E65">
    <w:pPr>
      <w:tabs>
        <w:tab w:val="center" w:pos="4153"/>
        <w:tab w:val="right" w:pos="8306"/>
      </w:tabs>
      <w:suppressAutoHyphens/>
      <w:ind w:left="-142"/>
      <w:jc w:val="center"/>
      <w:rPr>
        <w:rFonts w:ascii="Gill Sans MT" w:hAnsi="Gill Sans MT" w:cs="Arial"/>
        <w:b/>
        <w:smallCaps/>
        <w:szCs w:val="24"/>
        <w:lang w:eastAsia="ar-SA"/>
      </w:rPr>
    </w:pPr>
    <w:r w:rsidRPr="00D3361C">
      <w:rPr>
        <w:rFonts w:ascii="Gill Sans MT" w:hAnsi="Gill Sans MT" w:cs="Arial"/>
        <w:b/>
        <w:smallCaps/>
        <w:szCs w:val="24"/>
        <w:lang w:eastAsia="ar-SA"/>
      </w:rPr>
      <w:t>save the children</w:t>
    </w:r>
  </w:p>
  <w:p w:rsidR="009904C8" w:rsidRPr="00D3361C" w:rsidRDefault="009904C8" w:rsidP="00141E65">
    <w:pPr>
      <w:tabs>
        <w:tab w:val="center" w:pos="4153"/>
        <w:tab w:val="right" w:pos="8306"/>
      </w:tabs>
      <w:suppressAutoHyphens/>
      <w:ind w:left="-142"/>
      <w:jc w:val="center"/>
      <w:rPr>
        <w:rFonts w:ascii="Gill Sans MT" w:hAnsi="Gill Sans MT" w:cs="Arial"/>
        <w:b/>
        <w:smallCaps/>
        <w:szCs w:val="24"/>
        <w:lang w:eastAsia="ar-SA"/>
      </w:rPr>
    </w:pPr>
    <w:r w:rsidRPr="00D3361C">
      <w:rPr>
        <w:rFonts w:ascii="Gill Sans MT" w:hAnsi="Gill Sans MT" w:cs="Arial"/>
        <w:b/>
        <w:smallCaps/>
        <w:szCs w:val="24"/>
        <w:lang w:eastAsia="ar-SA"/>
      </w:rPr>
      <w:t>international programs</w:t>
    </w:r>
  </w:p>
  <w:p w:rsidR="009904C8" w:rsidRPr="00D3361C" w:rsidRDefault="009904C8" w:rsidP="00141E65">
    <w:pPr>
      <w:tabs>
        <w:tab w:val="center" w:pos="4153"/>
        <w:tab w:val="right" w:pos="8306"/>
      </w:tabs>
      <w:suppressAutoHyphens/>
      <w:jc w:val="center"/>
      <w:rPr>
        <w:rFonts w:ascii="Gill Sans MT" w:hAnsi="Gill Sans MT" w:cs="Arial"/>
        <w:b/>
        <w:smallCaps/>
        <w:szCs w:val="24"/>
        <w:lang w:eastAsia="ar-SA"/>
      </w:rPr>
    </w:pPr>
    <w:r w:rsidRPr="00D3361C">
      <w:rPr>
        <w:rFonts w:ascii="Gill Sans MT" w:hAnsi="Gill Sans MT" w:cs="Arial"/>
        <w:b/>
        <w:smallCaps/>
        <w:szCs w:val="24"/>
        <w:lang w:eastAsia="ar-SA"/>
      </w:rPr>
      <w:t>role profile</w:t>
    </w:r>
  </w:p>
  <w:p w:rsidR="009904C8" w:rsidRPr="00141E65" w:rsidRDefault="009904C8" w:rsidP="00141E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23015D1"/>
    <w:multiLevelType w:val="hybridMultilevel"/>
    <w:tmpl w:val="54EA2CFC"/>
    <w:lvl w:ilvl="0" w:tplc="04090001">
      <w:start w:val="1"/>
      <w:numFmt w:val="bullet"/>
      <w:lvlText w:val=""/>
      <w:lvlJc w:val="left"/>
      <w:pPr>
        <w:tabs>
          <w:tab w:val="num" w:pos="758"/>
        </w:tabs>
        <w:ind w:left="758" w:hanging="360"/>
      </w:pPr>
      <w:rPr>
        <w:rFonts w:ascii="Symbol" w:hAnsi="Symbol" w:hint="default"/>
      </w:rPr>
    </w:lvl>
    <w:lvl w:ilvl="1" w:tplc="04090003" w:tentative="1">
      <w:start w:val="1"/>
      <w:numFmt w:val="bullet"/>
      <w:lvlText w:val="o"/>
      <w:lvlJc w:val="left"/>
      <w:pPr>
        <w:tabs>
          <w:tab w:val="num" w:pos="1478"/>
        </w:tabs>
        <w:ind w:left="1478" w:hanging="360"/>
      </w:pPr>
      <w:rPr>
        <w:rFonts w:ascii="Courier New" w:hAnsi="Courier New" w:hint="default"/>
      </w:rPr>
    </w:lvl>
    <w:lvl w:ilvl="2" w:tplc="04090005" w:tentative="1">
      <w:start w:val="1"/>
      <w:numFmt w:val="bullet"/>
      <w:lvlText w:val=""/>
      <w:lvlJc w:val="left"/>
      <w:pPr>
        <w:tabs>
          <w:tab w:val="num" w:pos="2198"/>
        </w:tabs>
        <w:ind w:left="2198" w:hanging="360"/>
      </w:pPr>
      <w:rPr>
        <w:rFonts w:ascii="Wingdings" w:hAnsi="Wingdings" w:hint="default"/>
      </w:rPr>
    </w:lvl>
    <w:lvl w:ilvl="3" w:tplc="04090001" w:tentative="1">
      <w:start w:val="1"/>
      <w:numFmt w:val="bullet"/>
      <w:lvlText w:val=""/>
      <w:lvlJc w:val="left"/>
      <w:pPr>
        <w:tabs>
          <w:tab w:val="num" w:pos="2918"/>
        </w:tabs>
        <w:ind w:left="2918" w:hanging="360"/>
      </w:pPr>
      <w:rPr>
        <w:rFonts w:ascii="Symbol" w:hAnsi="Symbol" w:hint="default"/>
      </w:rPr>
    </w:lvl>
    <w:lvl w:ilvl="4" w:tplc="04090003" w:tentative="1">
      <w:start w:val="1"/>
      <w:numFmt w:val="bullet"/>
      <w:lvlText w:val="o"/>
      <w:lvlJc w:val="left"/>
      <w:pPr>
        <w:tabs>
          <w:tab w:val="num" w:pos="3638"/>
        </w:tabs>
        <w:ind w:left="3638" w:hanging="360"/>
      </w:pPr>
      <w:rPr>
        <w:rFonts w:ascii="Courier New" w:hAnsi="Courier New" w:hint="default"/>
      </w:rPr>
    </w:lvl>
    <w:lvl w:ilvl="5" w:tplc="04090005" w:tentative="1">
      <w:start w:val="1"/>
      <w:numFmt w:val="bullet"/>
      <w:lvlText w:val=""/>
      <w:lvlJc w:val="left"/>
      <w:pPr>
        <w:tabs>
          <w:tab w:val="num" w:pos="4358"/>
        </w:tabs>
        <w:ind w:left="4358" w:hanging="360"/>
      </w:pPr>
      <w:rPr>
        <w:rFonts w:ascii="Wingdings" w:hAnsi="Wingdings" w:hint="default"/>
      </w:rPr>
    </w:lvl>
    <w:lvl w:ilvl="6" w:tplc="04090001" w:tentative="1">
      <w:start w:val="1"/>
      <w:numFmt w:val="bullet"/>
      <w:lvlText w:val=""/>
      <w:lvlJc w:val="left"/>
      <w:pPr>
        <w:tabs>
          <w:tab w:val="num" w:pos="5078"/>
        </w:tabs>
        <w:ind w:left="5078" w:hanging="360"/>
      </w:pPr>
      <w:rPr>
        <w:rFonts w:ascii="Symbol" w:hAnsi="Symbol" w:hint="default"/>
      </w:rPr>
    </w:lvl>
    <w:lvl w:ilvl="7" w:tplc="04090003" w:tentative="1">
      <w:start w:val="1"/>
      <w:numFmt w:val="bullet"/>
      <w:lvlText w:val="o"/>
      <w:lvlJc w:val="left"/>
      <w:pPr>
        <w:tabs>
          <w:tab w:val="num" w:pos="5798"/>
        </w:tabs>
        <w:ind w:left="5798" w:hanging="360"/>
      </w:pPr>
      <w:rPr>
        <w:rFonts w:ascii="Courier New" w:hAnsi="Courier New" w:hint="default"/>
      </w:rPr>
    </w:lvl>
    <w:lvl w:ilvl="8" w:tplc="04090005" w:tentative="1">
      <w:start w:val="1"/>
      <w:numFmt w:val="bullet"/>
      <w:lvlText w:val=""/>
      <w:lvlJc w:val="left"/>
      <w:pPr>
        <w:tabs>
          <w:tab w:val="num" w:pos="6518"/>
        </w:tabs>
        <w:ind w:left="6518" w:hanging="360"/>
      </w:pPr>
      <w:rPr>
        <w:rFonts w:ascii="Wingdings" w:hAnsi="Wingdings" w:hint="default"/>
      </w:rPr>
    </w:lvl>
  </w:abstractNum>
  <w:abstractNum w:abstractNumId="7" w15:restartNumberingAfterBreak="0">
    <w:nsid w:val="097C79F2"/>
    <w:multiLevelType w:val="hybridMultilevel"/>
    <w:tmpl w:val="9A1A5A32"/>
    <w:lvl w:ilvl="0" w:tplc="08090001">
      <w:start w:val="1"/>
      <w:numFmt w:val="bullet"/>
      <w:lvlText w:val=""/>
      <w:lvlJc w:val="left"/>
      <w:pPr>
        <w:tabs>
          <w:tab w:val="num" w:pos="398"/>
        </w:tabs>
        <w:ind w:left="398" w:hanging="360"/>
      </w:pPr>
      <w:rPr>
        <w:rFonts w:ascii="Symbol" w:hAnsi="Symbol" w:hint="default"/>
      </w:rPr>
    </w:lvl>
    <w:lvl w:ilvl="1" w:tplc="6A48A9B0">
      <w:start w:val="1"/>
      <w:numFmt w:val="bullet"/>
      <w:lvlText w:val=""/>
      <w:lvlJc w:val="left"/>
      <w:pPr>
        <w:tabs>
          <w:tab w:val="num" w:pos="1118"/>
        </w:tabs>
        <w:ind w:left="1118" w:hanging="360"/>
      </w:pPr>
      <w:rPr>
        <w:rFonts w:ascii="Symbol" w:hAnsi="Symbol" w:hint="default"/>
        <w:color w:val="auto"/>
      </w:rPr>
    </w:lvl>
    <w:lvl w:ilvl="2" w:tplc="08090005" w:tentative="1">
      <w:start w:val="1"/>
      <w:numFmt w:val="bullet"/>
      <w:lvlText w:val=""/>
      <w:lvlJc w:val="left"/>
      <w:pPr>
        <w:tabs>
          <w:tab w:val="num" w:pos="1838"/>
        </w:tabs>
        <w:ind w:left="1838" w:hanging="360"/>
      </w:pPr>
      <w:rPr>
        <w:rFonts w:ascii="Wingdings" w:hAnsi="Wingdings" w:hint="default"/>
      </w:rPr>
    </w:lvl>
    <w:lvl w:ilvl="3" w:tplc="08090001" w:tentative="1">
      <w:start w:val="1"/>
      <w:numFmt w:val="bullet"/>
      <w:lvlText w:val=""/>
      <w:lvlJc w:val="left"/>
      <w:pPr>
        <w:tabs>
          <w:tab w:val="num" w:pos="2558"/>
        </w:tabs>
        <w:ind w:left="2558" w:hanging="360"/>
      </w:pPr>
      <w:rPr>
        <w:rFonts w:ascii="Symbol" w:hAnsi="Symbol" w:hint="default"/>
      </w:rPr>
    </w:lvl>
    <w:lvl w:ilvl="4" w:tplc="08090003" w:tentative="1">
      <w:start w:val="1"/>
      <w:numFmt w:val="bullet"/>
      <w:lvlText w:val="o"/>
      <w:lvlJc w:val="left"/>
      <w:pPr>
        <w:tabs>
          <w:tab w:val="num" w:pos="3278"/>
        </w:tabs>
        <w:ind w:left="3278" w:hanging="360"/>
      </w:pPr>
      <w:rPr>
        <w:rFonts w:ascii="Courier New" w:hAnsi="Courier New" w:cs="Gill Sans" w:hint="default"/>
      </w:rPr>
    </w:lvl>
    <w:lvl w:ilvl="5" w:tplc="08090005" w:tentative="1">
      <w:start w:val="1"/>
      <w:numFmt w:val="bullet"/>
      <w:lvlText w:val=""/>
      <w:lvlJc w:val="left"/>
      <w:pPr>
        <w:tabs>
          <w:tab w:val="num" w:pos="3998"/>
        </w:tabs>
        <w:ind w:left="3998" w:hanging="360"/>
      </w:pPr>
      <w:rPr>
        <w:rFonts w:ascii="Wingdings" w:hAnsi="Wingdings" w:hint="default"/>
      </w:rPr>
    </w:lvl>
    <w:lvl w:ilvl="6" w:tplc="08090001" w:tentative="1">
      <w:start w:val="1"/>
      <w:numFmt w:val="bullet"/>
      <w:lvlText w:val=""/>
      <w:lvlJc w:val="left"/>
      <w:pPr>
        <w:tabs>
          <w:tab w:val="num" w:pos="4718"/>
        </w:tabs>
        <w:ind w:left="4718" w:hanging="360"/>
      </w:pPr>
      <w:rPr>
        <w:rFonts w:ascii="Symbol" w:hAnsi="Symbol" w:hint="default"/>
      </w:rPr>
    </w:lvl>
    <w:lvl w:ilvl="7" w:tplc="08090003" w:tentative="1">
      <w:start w:val="1"/>
      <w:numFmt w:val="bullet"/>
      <w:lvlText w:val="o"/>
      <w:lvlJc w:val="left"/>
      <w:pPr>
        <w:tabs>
          <w:tab w:val="num" w:pos="5438"/>
        </w:tabs>
        <w:ind w:left="5438" w:hanging="360"/>
      </w:pPr>
      <w:rPr>
        <w:rFonts w:ascii="Courier New" w:hAnsi="Courier New" w:cs="Gill Sans" w:hint="default"/>
      </w:rPr>
    </w:lvl>
    <w:lvl w:ilvl="8" w:tplc="08090005" w:tentative="1">
      <w:start w:val="1"/>
      <w:numFmt w:val="bullet"/>
      <w:lvlText w:val=""/>
      <w:lvlJc w:val="left"/>
      <w:pPr>
        <w:tabs>
          <w:tab w:val="num" w:pos="6158"/>
        </w:tabs>
        <w:ind w:left="6158" w:hanging="360"/>
      </w:pPr>
      <w:rPr>
        <w:rFonts w:ascii="Wingdings" w:hAnsi="Wingdings" w:hint="default"/>
      </w:rPr>
    </w:lvl>
  </w:abstractNum>
  <w:abstractNum w:abstractNumId="8" w15:restartNumberingAfterBreak="0">
    <w:nsid w:val="10EA2691"/>
    <w:multiLevelType w:val="hybridMultilevel"/>
    <w:tmpl w:val="81225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Gill San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Gill San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Gill San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4C341F"/>
    <w:multiLevelType w:val="hybridMultilevel"/>
    <w:tmpl w:val="B0BC89C8"/>
    <w:lvl w:ilvl="0" w:tplc="04090001">
      <w:start w:val="1"/>
      <w:numFmt w:val="bullet"/>
      <w:lvlText w:val=""/>
      <w:lvlJc w:val="left"/>
      <w:pPr>
        <w:tabs>
          <w:tab w:val="num" w:pos="758"/>
        </w:tabs>
        <w:ind w:left="758" w:hanging="360"/>
      </w:pPr>
      <w:rPr>
        <w:rFonts w:ascii="Symbol" w:hAnsi="Symbol" w:hint="default"/>
      </w:rPr>
    </w:lvl>
    <w:lvl w:ilvl="1" w:tplc="04090003" w:tentative="1">
      <w:start w:val="1"/>
      <w:numFmt w:val="bullet"/>
      <w:lvlText w:val="o"/>
      <w:lvlJc w:val="left"/>
      <w:pPr>
        <w:tabs>
          <w:tab w:val="num" w:pos="1478"/>
        </w:tabs>
        <w:ind w:left="1478" w:hanging="360"/>
      </w:pPr>
      <w:rPr>
        <w:rFonts w:ascii="Courier New" w:hAnsi="Courier New" w:hint="default"/>
      </w:rPr>
    </w:lvl>
    <w:lvl w:ilvl="2" w:tplc="04090005" w:tentative="1">
      <w:start w:val="1"/>
      <w:numFmt w:val="bullet"/>
      <w:lvlText w:val=""/>
      <w:lvlJc w:val="left"/>
      <w:pPr>
        <w:tabs>
          <w:tab w:val="num" w:pos="2198"/>
        </w:tabs>
        <w:ind w:left="2198" w:hanging="360"/>
      </w:pPr>
      <w:rPr>
        <w:rFonts w:ascii="Wingdings" w:hAnsi="Wingdings" w:hint="default"/>
      </w:rPr>
    </w:lvl>
    <w:lvl w:ilvl="3" w:tplc="04090001" w:tentative="1">
      <w:start w:val="1"/>
      <w:numFmt w:val="bullet"/>
      <w:lvlText w:val=""/>
      <w:lvlJc w:val="left"/>
      <w:pPr>
        <w:tabs>
          <w:tab w:val="num" w:pos="2918"/>
        </w:tabs>
        <w:ind w:left="2918" w:hanging="360"/>
      </w:pPr>
      <w:rPr>
        <w:rFonts w:ascii="Symbol" w:hAnsi="Symbol" w:hint="default"/>
      </w:rPr>
    </w:lvl>
    <w:lvl w:ilvl="4" w:tplc="04090003" w:tentative="1">
      <w:start w:val="1"/>
      <w:numFmt w:val="bullet"/>
      <w:lvlText w:val="o"/>
      <w:lvlJc w:val="left"/>
      <w:pPr>
        <w:tabs>
          <w:tab w:val="num" w:pos="3638"/>
        </w:tabs>
        <w:ind w:left="3638" w:hanging="360"/>
      </w:pPr>
      <w:rPr>
        <w:rFonts w:ascii="Courier New" w:hAnsi="Courier New" w:hint="default"/>
      </w:rPr>
    </w:lvl>
    <w:lvl w:ilvl="5" w:tplc="04090005" w:tentative="1">
      <w:start w:val="1"/>
      <w:numFmt w:val="bullet"/>
      <w:lvlText w:val=""/>
      <w:lvlJc w:val="left"/>
      <w:pPr>
        <w:tabs>
          <w:tab w:val="num" w:pos="4358"/>
        </w:tabs>
        <w:ind w:left="4358" w:hanging="360"/>
      </w:pPr>
      <w:rPr>
        <w:rFonts w:ascii="Wingdings" w:hAnsi="Wingdings" w:hint="default"/>
      </w:rPr>
    </w:lvl>
    <w:lvl w:ilvl="6" w:tplc="04090001" w:tentative="1">
      <w:start w:val="1"/>
      <w:numFmt w:val="bullet"/>
      <w:lvlText w:val=""/>
      <w:lvlJc w:val="left"/>
      <w:pPr>
        <w:tabs>
          <w:tab w:val="num" w:pos="5078"/>
        </w:tabs>
        <w:ind w:left="5078" w:hanging="360"/>
      </w:pPr>
      <w:rPr>
        <w:rFonts w:ascii="Symbol" w:hAnsi="Symbol" w:hint="default"/>
      </w:rPr>
    </w:lvl>
    <w:lvl w:ilvl="7" w:tplc="04090003" w:tentative="1">
      <w:start w:val="1"/>
      <w:numFmt w:val="bullet"/>
      <w:lvlText w:val="o"/>
      <w:lvlJc w:val="left"/>
      <w:pPr>
        <w:tabs>
          <w:tab w:val="num" w:pos="5798"/>
        </w:tabs>
        <w:ind w:left="5798" w:hanging="360"/>
      </w:pPr>
      <w:rPr>
        <w:rFonts w:ascii="Courier New" w:hAnsi="Courier New" w:hint="default"/>
      </w:rPr>
    </w:lvl>
    <w:lvl w:ilvl="8" w:tplc="04090005" w:tentative="1">
      <w:start w:val="1"/>
      <w:numFmt w:val="bullet"/>
      <w:lvlText w:val=""/>
      <w:lvlJc w:val="left"/>
      <w:pPr>
        <w:tabs>
          <w:tab w:val="num" w:pos="6518"/>
        </w:tabs>
        <w:ind w:left="6518" w:hanging="360"/>
      </w:pPr>
      <w:rPr>
        <w:rFonts w:ascii="Wingdings" w:hAnsi="Wingdings" w:hint="default"/>
      </w:rPr>
    </w:lvl>
  </w:abstractNum>
  <w:abstractNum w:abstractNumId="10" w15:restartNumberingAfterBreak="0">
    <w:nsid w:val="14484EA9"/>
    <w:multiLevelType w:val="hybridMultilevel"/>
    <w:tmpl w:val="F23CA6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Gill San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Gill San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Gill San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642D28"/>
    <w:multiLevelType w:val="multilevel"/>
    <w:tmpl w:val="A212124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751003"/>
    <w:multiLevelType w:val="hybridMultilevel"/>
    <w:tmpl w:val="0F5CADA8"/>
    <w:lvl w:ilvl="0" w:tplc="9626A1B0">
      <w:start w:val="1"/>
      <w:numFmt w:val="bullet"/>
      <w:lvlText w:val=""/>
      <w:lvlJc w:val="left"/>
      <w:pPr>
        <w:tabs>
          <w:tab w:val="num" w:pos="720"/>
        </w:tabs>
        <w:ind w:left="720" w:hanging="360"/>
      </w:pPr>
      <w:rPr>
        <w:rFonts w:ascii="Symbol" w:hAnsi="Symbol" w:hint="default"/>
      </w:rPr>
    </w:lvl>
    <w:lvl w:ilvl="1" w:tplc="7102EA90" w:tentative="1">
      <w:start w:val="1"/>
      <w:numFmt w:val="bullet"/>
      <w:lvlText w:val=""/>
      <w:lvlJc w:val="left"/>
      <w:pPr>
        <w:tabs>
          <w:tab w:val="num" w:pos="1440"/>
        </w:tabs>
        <w:ind w:left="1440" w:hanging="360"/>
      </w:pPr>
      <w:rPr>
        <w:rFonts w:ascii="Symbol" w:hAnsi="Symbol" w:hint="default"/>
      </w:rPr>
    </w:lvl>
    <w:lvl w:ilvl="2" w:tplc="1360D10E" w:tentative="1">
      <w:start w:val="1"/>
      <w:numFmt w:val="bullet"/>
      <w:lvlText w:val=""/>
      <w:lvlJc w:val="left"/>
      <w:pPr>
        <w:tabs>
          <w:tab w:val="num" w:pos="2160"/>
        </w:tabs>
        <w:ind w:left="2160" w:hanging="360"/>
      </w:pPr>
      <w:rPr>
        <w:rFonts w:ascii="Symbol" w:hAnsi="Symbol" w:hint="default"/>
      </w:rPr>
    </w:lvl>
    <w:lvl w:ilvl="3" w:tplc="84F2C224" w:tentative="1">
      <w:start w:val="1"/>
      <w:numFmt w:val="bullet"/>
      <w:lvlText w:val=""/>
      <w:lvlJc w:val="left"/>
      <w:pPr>
        <w:tabs>
          <w:tab w:val="num" w:pos="2880"/>
        </w:tabs>
        <w:ind w:left="2880" w:hanging="360"/>
      </w:pPr>
      <w:rPr>
        <w:rFonts w:ascii="Symbol" w:hAnsi="Symbol" w:hint="default"/>
      </w:rPr>
    </w:lvl>
    <w:lvl w:ilvl="4" w:tplc="93D4D4E4" w:tentative="1">
      <w:start w:val="1"/>
      <w:numFmt w:val="bullet"/>
      <w:lvlText w:val=""/>
      <w:lvlJc w:val="left"/>
      <w:pPr>
        <w:tabs>
          <w:tab w:val="num" w:pos="3600"/>
        </w:tabs>
        <w:ind w:left="3600" w:hanging="360"/>
      </w:pPr>
      <w:rPr>
        <w:rFonts w:ascii="Symbol" w:hAnsi="Symbol" w:hint="default"/>
      </w:rPr>
    </w:lvl>
    <w:lvl w:ilvl="5" w:tplc="EEB09F12" w:tentative="1">
      <w:start w:val="1"/>
      <w:numFmt w:val="bullet"/>
      <w:lvlText w:val=""/>
      <w:lvlJc w:val="left"/>
      <w:pPr>
        <w:tabs>
          <w:tab w:val="num" w:pos="4320"/>
        </w:tabs>
        <w:ind w:left="4320" w:hanging="360"/>
      </w:pPr>
      <w:rPr>
        <w:rFonts w:ascii="Symbol" w:hAnsi="Symbol" w:hint="default"/>
      </w:rPr>
    </w:lvl>
    <w:lvl w:ilvl="6" w:tplc="1B40CBF4" w:tentative="1">
      <w:start w:val="1"/>
      <w:numFmt w:val="bullet"/>
      <w:lvlText w:val=""/>
      <w:lvlJc w:val="left"/>
      <w:pPr>
        <w:tabs>
          <w:tab w:val="num" w:pos="5040"/>
        </w:tabs>
        <w:ind w:left="5040" w:hanging="360"/>
      </w:pPr>
      <w:rPr>
        <w:rFonts w:ascii="Symbol" w:hAnsi="Symbol" w:hint="default"/>
      </w:rPr>
    </w:lvl>
    <w:lvl w:ilvl="7" w:tplc="E38C38D0" w:tentative="1">
      <w:start w:val="1"/>
      <w:numFmt w:val="bullet"/>
      <w:lvlText w:val=""/>
      <w:lvlJc w:val="left"/>
      <w:pPr>
        <w:tabs>
          <w:tab w:val="num" w:pos="5760"/>
        </w:tabs>
        <w:ind w:left="5760" w:hanging="360"/>
      </w:pPr>
      <w:rPr>
        <w:rFonts w:ascii="Symbol" w:hAnsi="Symbol" w:hint="default"/>
      </w:rPr>
    </w:lvl>
    <w:lvl w:ilvl="8" w:tplc="D2DE10D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4" w15:restartNumberingAfterBreak="0">
    <w:nsid w:val="22F5445A"/>
    <w:multiLevelType w:val="hybridMultilevel"/>
    <w:tmpl w:val="045451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230C466E"/>
    <w:multiLevelType w:val="hybridMultilevel"/>
    <w:tmpl w:val="80AE2640"/>
    <w:lvl w:ilvl="0" w:tplc="0809000D">
      <w:start w:val="1"/>
      <w:numFmt w:val="bullet"/>
      <w:lvlText w:val=""/>
      <w:lvlJc w:val="left"/>
      <w:pPr>
        <w:ind w:left="696" w:hanging="360"/>
      </w:pPr>
      <w:rPr>
        <w:rFonts w:ascii="Wingdings" w:hAnsi="Wingdings"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6" w15:restartNumberingAfterBreak="0">
    <w:nsid w:val="238F707D"/>
    <w:multiLevelType w:val="hybridMultilevel"/>
    <w:tmpl w:val="83E2E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D96EBD"/>
    <w:multiLevelType w:val="hybridMultilevel"/>
    <w:tmpl w:val="454C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65243"/>
    <w:multiLevelType w:val="hybridMultilevel"/>
    <w:tmpl w:val="399431C6"/>
    <w:lvl w:ilvl="0" w:tplc="FE6C1CC8">
      <w:start w:val="1"/>
      <w:numFmt w:val="bullet"/>
      <w:lvlText w:val=""/>
      <w:lvlJc w:val="left"/>
      <w:pPr>
        <w:tabs>
          <w:tab w:val="num" w:pos="720"/>
        </w:tabs>
        <w:ind w:left="720" w:hanging="360"/>
      </w:pPr>
      <w:rPr>
        <w:rFonts w:ascii="Symbol" w:hAnsi="Symbol" w:hint="default"/>
      </w:rPr>
    </w:lvl>
    <w:lvl w:ilvl="1" w:tplc="9404E1F0" w:tentative="1">
      <w:start w:val="1"/>
      <w:numFmt w:val="bullet"/>
      <w:lvlText w:val=""/>
      <w:lvlJc w:val="left"/>
      <w:pPr>
        <w:tabs>
          <w:tab w:val="num" w:pos="1440"/>
        </w:tabs>
        <w:ind w:left="1440" w:hanging="360"/>
      </w:pPr>
      <w:rPr>
        <w:rFonts w:ascii="Symbol" w:hAnsi="Symbol" w:hint="default"/>
      </w:rPr>
    </w:lvl>
    <w:lvl w:ilvl="2" w:tplc="394C78DC" w:tentative="1">
      <w:start w:val="1"/>
      <w:numFmt w:val="bullet"/>
      <w:lvlText w:val=""/>
      <w:lvlJc w:val="left"/>
      <w:pPr>
        <w:tabs>
          <w:tab w:val="num" w:pos="2160"/>
        </w:tabs>
        <w:ind w:left="2160" w:hanging="360"/>
      </w:pPr>
      <w:rPr>
        <w:rFonts w:ascii="Symbol" w:hAnsi="Symbol" w:hint="default"/>
      </w:rPr>
    </w:lvl>
    <w:lvl w:ilvl="3" w:tplc="334A06A0" w:tentative="1">
      <w:start w:val="1"/>
      <w:numFmt w:val="bullet"/>
      <w:lvlText w:val=""/>
      <w:lvlJc w:val="left"/>
      <w:pPr>
        <w:tabs>
          <w:tab w:val="num" w:pos="2880"/>
        </w:tabs>
        <w:ind w:left="2880" w:hanging="360"/>
      </w:pPr>
      <w:rPr>
        <w:rFonts w:ascii="Symbol" w:hAnsi="Symbol" w:hint="default"/>
      </w:rPr>
    </w:lvl>
    <w:lvl w:ilvl="4" w:tplc="8A94BC98" w:tentative="1">
      <w:start w:val="1"/>
      <w:numFmt w:val="bullet"/>
      <w:lvlText w:val=""/>
      <w:lvlJc w:val="left"/>
      <w:pPr>
        <w:tabs>
          <w:tab w:val="num" w:pos="3600"/>
        </w:tabs>
        <w:ind w:left="3600" w:hanging="360"/>
      </w:pPr>
      <w:rPr>
        <w:rFonts w:ascii="Symbol" w:hAnsi="Symbol" w:hint="default"/>
      </w:rPr>
    </w:lvl>
    <w:lvl w:ilvl="5" w:tplc="BECADE88" w:tentative="1">
      <w:start w:val="1"/>
      <w:numFmt w:val="bullet"/>
      <w:lvlText w:val=""/>
      <w:lvlJc w:val="left"/>
      <w:pPr>
        <w:tabs>
          <w:tab w:val="num" w:pos="4320"/>
        </w:tabs>
        <w:ind w:left="4320" w:hanging="360"/>
      </w:pPr>
      <w:rPr>
        <w:rFonts w:ascii="Symbol" w:hAnsi="Symbol" w:hint="default"/>
      </w:rPr>
    </w:lvl>
    <w:lvl w:ilvl="6" w:tplc="AD0E7E70" w:tentative="1">
      <w:start w:val="1"/>
      <w:numFmt w:val="bullet"/>
      <w:lvlText w:val=""/>
      <w:lvlJc w:val="left"/>
      <w:pPr>
        <w:tabs>
          <w:tab w:val="num" w:pos="5040"/>
        </w:tabs>
        <w:ind w:left="5040" w:hanging="360"/>
      </w:pPr>
      <w:rPr>
        <w:rFonts w:ascii="Symbol" w:hAnsi="Symbol" w:hint="default"/>
      </w:rPr>
    </w:lvl>
    <w:lvl w:ilvl="7" w:tplc="F78C70E2" w:tentative="1">
      <w:start w:val="1"/>
      <w:numFmt w:val="bullet"/>
      <w:lvlText w:val=""/>
      <w:lvlJc w:val="left"/>
      <w:pPr>
        <w:tabs>
          <w:tab w:val="num" w:pos="5760"/>
        </w:tabs>
        <w:ind w:left="5760" w:hanging="360"/>
      </w:pPr>
      <w:rPr>
        <w:rFonts w:ascii="Symbol" w:hAnsi="Symbol" w:hint="default"/>
      </w:rPr>
    </w:lvl>
    <w:lvl w:ilvl="8" w:tplc="FA5E82C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65A06F8"/>
    <w:multiLevelType w:val="hybridMultilevel"/>
    <w:tmpl w:val="0EAE8222"/>
    <w:lvl w:ilvl="0" w:tplc="D0142E1E">
      <w:start w:val="1"/>
      <w:numFmt w:val="bullet"/>
      <w:lvlText w:val=""/>
      <w:lvlJc w:val="left"/>
      <w:pPr>
        <w:tabs>
          <w:tab w:val="num" w:pos="720"/>
        </w:tabs>
        <w:ind w:left="720" w:hanging="360"/>
      </w:pPr>
      <w:rPr>
        <w:rFonts w:ascii="Symbol" w:hAnsi="Symbol" w:hint="default"/>
      </w:rPr>
    </w:lvl>
    <w:lvl w:ilvl="1" w:tplc="97983F14" w:tentative="1">
      <w:start w:val="1"/>
      <w:numFmt w:val="bullet"/>
      <w:lvlText w:val=""/>
      <w:lvlJc w:val="left"/>
      <w:pPr>
        <w:tabs>
          <w:tab w:val="num" w:pos="1440"/>
        </w:tabs>
        <w:ind w:left="1440" w:hanging="360"/>
      </w:pPr>
      <w:rPr>
        <w:rFonts w:ascii="Symbol" w:hAnsi="Symbol" w:hint="default"/>
      </w:rPr>
    </w:lvl>
    <w:lvl w:ilvl="2" w:tplc="30EAEA72" w:tentative="1">
      <w:start w:val="1"/>
      <w:numFmt w:val="bullet"/>
      <w:lvlText w:val=""/>
      <w:lvlJc w:val="left"/>
      <w:pPr>
        <w:tabs>
          <w:tab w:val="num" w:pos="2160"/>
        </w:tabs>
        <w:ind w:left="2160" w:hanging="360"/>
      </w:pPr>
      <w:rPr>
        <w:rFonts w:ascii="Symbol" w:hAnsi="Symbol" w:hint="default"/>
      </w:rPr>
    </w:lvl>
    <w:lvl w:ilvl="3" w:tplc="A440D610" w:tentative="1">
      <w:start w:val="1"/>
      <w:numFmt w:val="bullet"/>
      <w:lvlText w:val=""/>
      <w:lvlJc w:val="left"/>
      <w:pPr>
        <w:tabs>
          <w:tab w:val="num" w:pos="2880"/>
        </w:tabs>
        <w:ind w:left="2880" w:hanging="360"/>
      </w:pPr>
      <w:rPr>
        <w:rFonts w:ascii="Symbol" w:hAnsi="Symbol" w:hint="default"/>
      </w:rPr>
    </w:lvl>
    <w:lvl w:ilvl="4" w:tplc="CC08F088" w:tentative="1">
      <w:start w:val="1"/>
      <w:numFmt w:val="bullet"/>
      <w:lvlText w:val=""/>
      <w:lvlJc w:val="left"/>
      <w:pPr>
        <w:tabs>
          <w:tab w:val="num" w:pos="3600"/>
        </w:tabs>
        <w:ind w:left="3600" w:hanging="360"/>
      </w:pPr>
      <w:rPr>
        <w:rFonts w:ascii="Symbol" w:hAnsi="Symbol" w:hint="default"/>
      </w:rPr>
    </w:lvl>
    <w:lvl w:ilvl="5" w:tplc="23FCD004" w:tentative="1">
      <w:start w:val="1"/>
      <w:numFmt w:val="bullet"/>
      <w:lvlText w:val=""/>
      <w:lvlJc w:val="left"/>
      <w:pPr>
        <w:tabs>
          <w:tab w:val="num" w:pos="4320"/>
        </w:tabs>
        <w:ind w:left="4320" w:hanging="360"/>
      </w:pPr>
      <w:rPr>
        <w:rFonts w:ascii="Symbol" w:hAnsi="Symbol" w:hint="default"/>
      </w:rPr>
    </w:lvl>
    <w:lvl w:ilvl="6" w:tplc="E0189664" w:tentative="1">
      <w:start w:val="1"/>
      <w:numFmt w:val="bullet"/>
      <w:lvlText w:val=""/>
      <w:lvlJc w:val="left"/>
      <w:pPr>
        <w:tabs>
          <w:tab w:val="num" w:pos="5040"/>
        </w:tabs>
        <w:ind w:left="5040" w:hanging="360"/>
      </w:pPr>
      <w:rPr>
        <w:rFonts w:ascii="Symbol" w:hAnsi="Symbol" w:hint="default"/>
      </w:rPr>
    </w:lvl>
    <w:lvl w:ilvl="7" w:tplc="DEFE4FC6" w:tentative="1">
      <w:start w:val="1"/>
      <w:numFmt w:val="bullet"/>
      <w:lvlText w:val=""/>
      <w:lvlJc w:val="left"/>
      <w:pPr>
        <w:tabs>
          <w:tab w:val="num" w:pos="5760"/>
        </w:tabs>
        <w:ind w:left="5760" w:hanging="360"/>
      </w:pPr>
      <w:rPr>
        <w:rFonts w:ascii="Symbol" w:hAnsi="Symbol" w:hint="default"/>
      </w:rPr>
    </w:lvl>
    <w:lvl w:ilvl="8" w:tplc="F0AECCC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79115CC"/>
    <w:multiLevelType w:val="hybridMultilevel"/>
    <w:tmpl w:val="EA602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CB6163"/>
    <w:multiLevelType w:val="hybridMultilevel"/>
    <w:tmpl w:val="9B907C9C"/>
    <w:lvl w:ilvl="0" w:tplc="08090001">
      <w:start w:val="1"/>
      <w:numFmt w:val="bullet"/>
      <w:lvlText w:val=""/>
      <w:lvlJc w:val="left"/>
      <w:pPr>
        <w:tabs>
          <w:tab w:val="num" w:pos="398"/>
        </w:tabs>
        <w:ind w:left="398" w:hanging="360"/>
      </w:pPr>
      <w:rPr>
        <w:rFonts w:ascii="Symbol" w:hAnsi="Symbol" w:hint="default"/>
      </w:rPr>
    </w:lvl>
    <w:lvl w:ilvl="1" w:tplc="08090003" w:tentative="1">
      <w:start w:val="1"/>
      <w:numFmt w:val="bullet"/>
      <w:lvlText w:val="o"/>
      <w:lvlJc w:val="left"/>
      <w:pPr>
        <w:tabs>
          <w:tab w:val="num" w:pos="1118"/>
        </w:tabs>
        <w:ind w:left="1118" w:hanging="360"/>
      </w:pPr>
      <w:rPr>
        <w:rFonts w:ascii="Courier New" w:hAnsi="Courier New" w:cs="Gill Sans" w:hint="default"/>
      </w:rPr>
    </w:lvl>
    <w:lvl w:ilvl="2" w:tplc="08090005" w:tentative="1">
      <w:start w:val="1"/>
      <w:numFmt w:val="bullet"/>
      <w:lvlText w:val=""/>
      <w:lvlJc w:val="left"/>
      <w:pPr>
        <w:tabs>
          <w:tab w:val="num" w:pos="1838"/>
        </w:tabs>
        <w:ind w:left="1838" w:hanging="360"/>
      </w:pPr>
      <w:rPr>
        <w:rFonts w:ascii="Wingdings" w:hAnsi="Wingdings" w:hint="default"/>
      </w:rPr>
    </w:lvl>
    <w:lvl w:ilvl="3" w:tplc="08090001" w:tentative="1">
      <w:start w:val="1"/>
      <w:numFmt w:val="bullet"/>
      <w:lvlText w:val=""/>
      <w:lvlJc w:val="left"/>
      <w:pPr>
        <w:tabs>
          <w:tab w:val="num" w:pos="2558"/>
        </w:tabs>
        <w:ind w:left="2558" w:hanging="360"/>
      </w:pPr>
      <w:rPr>
        <w:rFonts w:ascii="Symbol" w:hAnsi="Symbol" w:hint="default"/>
      </w:rPr>
    </w:lvl>
    <w:lvl w:ilvl="4" w:tplc="08090003" w:tentative="1">
      <w:start w:val="1"/>
      <w:numFmt w:val="bullet"/>
      <w:lvlText w:val="o"/>
      <w:lvlJc w:val="left"/>
      <w:pPr>
        <w:tabs>
          <w:tab w:val="num" w:pos="3278"/>
        </w:tabs>
        <w:ind w:left="3278" w:hanging="360"/>
      </w:pPr>
      <w:rPr>
        <w:rFonts w:ascii="Courier New" w:hAnsi="Courier New" w:cs="Gill Sans" w:hint="default"/>
      </w:rPr>
    </w:lvl>
    <w:lvl w:ilvl="5" w:tplc="08090005" w:tentative="1">
      <w:start w:val="1"/>
      <w:numFmt w:val="bullet"/>
      <w:lvlText w:val=""/>
      <w:lvlJc w:val="left"/>
      <w:pPr>
        <w:tabs>
          <w:tab w:val="num" w:pos="3998"/>
        </w:tabs>
        <w:ind w:left="3998" w:hanging="360"/>
      </w:pPr>
      <w:rPr>
        <w:rFonts w:ascii="Wingdings" w:hAnsi="Wingdings" w:hint="default"/>
      </w:rPr>
    </w:lvl>
    <w:lvl w:ilvl="6" w:tplc="08090001" w:tentative="1">
      <w:start w:val="1"/>
      <w:numFmt w:val="bullet"/>
      <w:lvlText w:val=""/>
      <w:lvlJc w:val="left"/>
      <w:pPr>
        <w:tabs>
          <w:tab w:val="num" w:pos="4718"/>
        </w:tabs>
        <w:ind w:left="4718" w:hanging="360"/>
      </w:pPr>
      <w:rPr>
        <w:rFonts w:ascii="Symbol" w:hAnsi="Symbol" w:hint="default"/>
      </w:rPr>
    </w:lvl>
    <w:lvl w:ilvl="7" w:tplc="08090003" w:tentative="1">
      <w:start w:val="1"/>
      <w:numFmt w:val="bullet"/>
      <w:lvlText w:val="o"/>
      <w:lvlJc w:val="left"/>
      <w:pPr>
        <w:tabs>
          <w:tab w:val="num" w:pos="5438"/>
        </w:tabs>
        <w:ind w:left="5438" w:hanging="360"/>
      </w:pPr>
      <w:rPr>
        <w:rFonts w:ascii="Courier New" w:hAnsi="Courier New" w:cs="Gill Sans" w:hint="default"/>
      </w:rPr>
    </w:lvl>
    <w:lvl w:ilvl="8" w:tplc="08090005" w:tentative="1">
      <w:start w:val="1"/>
      <w:numFmt w:val="bullet"/>
      <w:lvlText w:val=""/>
      <w:lvlJc w:val="left"/>
      <w:pPr>
        <w:tabs>
          <w:tab w:val="num" w:pos="6158"/>
        </w:tabs>
        <w:ind w:left="6158" w:hanging="360"/>
      </w:pPr>
      <w:rPr>
        <w:rFonts w:ascii="Wingdings" w:hAnsi="Wingdings" w:hint="default"/>
      </w:rPr>
    </w:lvl>
  </w:abstractNum>
  <w:abstractNum w:abstractNumId="22" w15:restartNumberingAfterBreak="0">
    <w:nsid w:val="2B1219D0"/>
    <w:multiLevelType w:val="hybridMultilevel"/>
    <w:tmpl w:val="D6F03BF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15:restartNumberingAfterBreak="0">
    <w:nsid w:val="33615224"/>
    <w:multiLevelType w:val="hybridMultilevel"/>
    <w:tmpl w:val="AFE697DC"/>
    <w:lvl w:ilvl="0" w:tplc="D6F0412C">
      <w:start w:val="1"/>
      <w:numFmt w:val="bullet"/>
      <w:lvlText w:val=""/>
      <w:lvlJc w:val="left"/>
      <w:pPr>
        <w:tabs>
          <w:tab w:val="num" w:pos="720"/>
        </w:tabs>
        <w:ind w:left="720" w:hanging="360"/>
      </w:pPr>
      <w:rPr>
        <w:rFonts w:ascii="Symbol" w:hAnsi="Symbol" w:hint="default"/>
      </w:rPr>
    </w:lvl>
    <w:lvl w:ilvl="1" w:tplc="B8AAFB08" w:tentative="1">
      <w:start w:val="1"/>
      <w:numFmt w:val="bullet"/>
      <w:lvlText w:val=""/>
      <w:lvlJc w:val="left"/>
      <w:pPr>
        <w:tabs>
          <w:tab w:val="num" w:pos="1440"/>
        </w:tabs>
        <w:ind w:left="1440" w:hanging="360"/>
      </w:pPr>
      <w:rPr>
        <w:rFonts w:ascii="Symbol" w:hAnsi="Symbol" w:hint="default"/>
      </w:rPr>
    </w:lvl>
    <w:lvl w:ilvl="2" w:tplc="28E2B780" w:tentative="1">
      <w:start w:val="1"/>
      <w:numFmt w:val="bullet"/>
      <w:lvlText w:val=""/>
      <w:lvlJc w:val="left"/>
      <w:pPr>
        <w:tabs>
          <w:tab w:val="num" w:pos="2160"/>
        </w:tabs>
        <w:ind w:left="2160" w:hanging="360"/>
      </w:pPr>
      <w:rPr>
        <w:rFonts w:ascii="Symbol" w:hAnsi="Symbol" w:hint="default"/>
      </w:rPr>
    </w:lvl>
    <w:lvl w:ilvl="3" w:tplc="240665AC" w:tentative="1">
      <w:start w:val="1"/>
      <w:numFmt w:val="bullet"/>
      <w:lvlText w:val=""/>
      <w:lvlJc w:val="left"/>
      <w:pPr>
        <w:tabs>
          <w:tab w:val="num" w:pos="2880"/>
        </w:tabs>
        <w:ind w:left="2880" w:hanging="360"/>
      </w:pPr>
      <w:rPr>
        <w:rFonts w:ascii="Symbol" w:hAnsi="Symbol" w:hint="default"/>
      </w:rPr>
    </w:lvl>
    <w:lvl w:ilvl="4" w:tplc="FBD0FC24" w:tentative="1">
      <w:start w:val="1"/>
      <w:numFmt w:val="bullet"/>
      <w:lvlText w:val=""/>
      <w:lvlJc w:val="left"/>
      <w:pPr>
        <w:tabs>
          <w:tab w:val="num" w:pos="3600"/>
        </w:tabs>
        <w:ind w:left="3600" w:hanging="360"/>
      </w:pPr>
      <w:rPr>
        <w:rFonts w:ascii="Symbol" w:hAnsi="Symbol" w:hint="default"/>
      </w:rPr>
    </w:lvl>
    <w:lvl w:ilvl="5" w:tplc="94CCF60C" w:tentative="1">
      <w:start w:val="1"/>
      <w:numFmt w:val="bullet"/>
      <w:lvlText w:val=""/>
      <w:lvlJc w:val="left"/>
      <w:pPr>
        <w:tabs>
          <w:tab w:val="num" w:pos="4320"/>
        </w:tabs>
        <w:ind w:left="4320" w:hanging="360"/>
      </w:pPr>
      <w:rPr>
        <w:rFonts w:ascii="Symbol" w:hAnsi="Symbol" w:hint="default"/>
      </w:rPr>
    </w:lvl>
    <w:lvl w:ilvl="6" w:tplc="B06495FA" w:tentative="1">
      <w:start w:val="1"/>
      <w:numFmt w:val="bullet"/>
      <w:lvlText w:val=""/>
      <w:lvlJc w:val="left"/>
      <w:pPr>
        <w:tabs>
          <w:tab w:val="num" w:pos="5040"/>
        </w:tabs>
        <w:ind w:left="5040" w:hanging="360"/>
      </w:pPr>
      <w:rPr>
        <w:rFonts w:ascii="Symbol" w:hAnsi="Symbol" w:hint="default"/>
      </w:rPr>
    </w:lvl>
    <w:lvl w:ilvl="7" w:tplc="05F601BC" w:tentative="1">
      <w:start w:val="1"/>
      <w:numFmt w:val="bullet"/>
      <w:lvlText w:val=""/>
      <w:lvlJc w:val="left"/>
      <w:pPr>
        <w:tabs>
          <w:tab w:val="num" w:pos="5760"/>
        </w:tabs>
        <w:ind w:left="5760" w:hanging="360"/>
      </w:pPr>
      <w:rPr>
        <w:rFonts w:ascii="Symbol" w:hAnsi="Symbol" w:hint="default"/>
      </w:rPr>
    </w:lvl>
    <w:lvl w:ilvl="8" w:tplc="E6E8F3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698237F"/>
    <w:multiLevelType w:val="singleLevel"/>
    <w:tmpl w:val="27BA8F44"/>
    <w:lvl w:ilvl="0">
      <w:start w:val="1"/>
      <w:numFmt w:val="bullet"/>
      <w:lvlText w:val=""/>
      <w:lvlJc w:val="left"/>
      <w:pPr>
        <w:tabs>
          <w:tab w:val="num" w:pos="360"/>
        </w:tabs>
        <w:ind w:left="360" w:hanging="360"/>
      </w:pPr>
      <w:rPr>
        <w:rFonts w:ascii="Symbol" w:hAnsi="Symbol" w:hint="default"/>
        <w:sz w:val="20"/>
        <w:szCs w:val="20"/>
      </w:rPr>
    </w:lvl>
  </w:abstractNum>
  <w:abstractNum w:abstractNumId="25" w15:restartNumberingAfterBreak="0">
    <w:nsid w:val="381838B4"/>
    <w:multiLevelType w:val="hybridMultilevel"/>
    <w:tmpl w:val="0DD4E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F017E6"/>
    <w:multiLevelType w:val="hybridMultilevel"/>
    <w:tmpl w:val="0590DE9A"/>
    <w:lvl w:ilvl="0" w:tplc="08090001">
      <w:start w:val="1"/>
      <w:numFmt w:val="bullet"/>
      <w:lvlText w:val=""/>
      <w:lvlJc w:val="left"/>
      <w:pPr>
        <w:tabs>
          <w:tab w:val="num" w:pos="400"/>
        </w:tabs>
        <w:ind w:left="400" w:hanging="360"/>
      </w:pPr>
      <w:rPr>
        <w:rFonts w:ascii="Symbol" w:hAnsi="Symbol" w:hint="default"/>
      </w:rPr>
    </w:lvl>
    <w:lvl w:ilvl="1" w:tplc="08090003" w:tentative="1">
      <w:start w:val="1"/>
      <w:numFmt w:val="bullet"/>
      <w:lvlText w:val="o"/>
      <w:lvlJc w:val="left"/>
      <w:pPr>
        <w:tabs>
          <w:tab w:val="num" w:pos="1120"/>
        </w:tabs>
        <w:ind w:left="1120" w:hanging="360"/>
      </w:pPr>
      <w:rPr>
        <w:rFonts w:ascii="Courier New" w:hAnsi="Courier New" w:cs="Gill Sans" w:hint="default"/>
      </w:rPr>
    </w:lvl>
    <w:lvl w:ilvl="2" w:tplc="08090005" w:tentative="1">
      <w:start w:val="1"/>
      <w:numFmt w:val="bullet"/>
      <w:lvlText w:val=""/>
      <w:lvlJc w:val="left"/>
      <w:pPr>
        <w:tabs>
          <w:tab w:val="num" w:pos="1840"/>
        </w:tabs>
        <w:ind w:left="1840" w:hanging="360"/>
      </w:pPr>
      <w:rPr>
        <w:rFonts w:ascii="Wingdings" w:hAnsi="Wingdings" w:hint="default"/>
      </w:rPr>
    </w:lvl>
    <w:lvl w:ilvl="3" w:tplc="08090001" w:tentative="1">
      <w:start w:val="1"/>
      <w:numFmt w:val="bullet"/>
      <w:lvlText w:val=""/>
      <w:lvlJc w:val="left"/>
      <w:pPr>
        <w:tabs>
          <w:tab w:val="num" w:pos="2560"/>
        </w:tabs>
        <w:ind w:left="2560" w:hanging="360"/>
      </w:pPr>
      <w:rPr>
        <w:rFonts w:ascii="Symbol" w:hAnsi="Symbol" w:hint="default"/>
      </w:rPr>
    </w:lvl>
    <w:lvl w:ilvl="4" w:tplc="08090003" w:tentative="1">
      <w:start w:val="1"/>
      <w:numFmt w:val="bullet"/>
      <w:lvlText w:val="o"/>
      <w:lvlJc w:val="left"/>
      <w:pPr>
        <w:tabs>
          <w:tab w:val="num" w:pos="3280"/>
        </w:tabs>
        <w:ind w:left="3280" w:hanging="360"/>
      </w:pPr>
      <w:rPr>
        <w:rFonts w:ascii="Courier New" w:hAnsi="Courier New" w:cs="Gill Sans" w:hint="default"/>
      </w:rPr>
    </w:lvl>
    <w:lvl w:ilvl="5" w:tplc="08090005" w:tentative="1">
      <w:start w:val="1"/>
      <w:numFmt w:val="bullet"/>
      <w:lvlText w:val=""/>
      <w:lvlJc w:val="left"/>
      <w:pPr>
        <w:tabs>
          <w:tab w:val="num" w:pos="4000"/>
        </w:tabs>
        <w:ind w:left="4000" w:hanging="360"/>
      </w:pPr>
      <w:rPr>
        <w:rFonts w:ascii="Wingdings" w:hAnsi="Wingdings" w:hint="default"/>
      </w:rPr>
    </w:lvl>
    <w:lvl w:ilvl="6" w:tplc="08090001" w:tentative="1">
      <w:start w:val="1"/>
      <w:numFmt w:val="bullet"/>
      <w:lvlText w:val=""/>
      <w:lvlJc w:val="left"/>
      <w:pPr>
        <w:tabs>
          <w:tab w:val="num" w:pos="4720"/>
        </w:tabs>
        <w:ind w:left="4720" w:hanging="360"/>
      </w:pPr>
      <w:rPr>
        <w:rFonts w:ascii="Symbol" w:hAnsi="Symbol" w:hint="default"/>
      </w:rPr>
    </w:lvl>
    <w:lvl w:ilvl="7" w:tplc="08090003" w:tentative="1">
      <w:start w:val="1"/>
      <w:numFmt w:val="bullet"/>
      <w:lvlText w:val="o"/>
      <w:lvlJc w:val="left"/>
      <w:pPr>
        <w:tabs>
          <w:tab w:val="num" w:pos="5440"/>
        </w:tabs>
        <w:ind w:left="5440" w:hanging="360"/>
      </w:pPr>
      <w:rPr>
        <w:rFonts w:ascii="Courier New" w:hAnsi="Courier New" w:cs="Gill Sans" w:hint="default"/>
      </w:rPr>
    </w:lvl>
    <w:lvl w:ilvl="8" w:tplc="08090005" w:tentative="1">
      <w:start w:val="1"/>
      <w:numFmt w:val="bullet"/>
      <w:lvlText w:val=""/>
      <w:lvlJc w:val="left"/>
      <w:pPr>
        <w:tabs>
          <w:tab w:val="num" w:pos="6160"/>
        </w:tabs>
        <w:ind w:left="6160" w:hanging="360"/>
      </w:pPr>
      <w:rPr>
        <w:rFonts w:ascii="Wingdings" w:hAnsi="Wingdings" w:hint="default"/>
      </w:rPr>
    </w:lvl>
  </w:abstractNum>
  <w:abstractNum w:abstractNumId="27" w15:restartNumberingAfterBreak="0">
    <w:nsid w:val="3A9D55D4"/>
    <w:multiLevelType w:val="hybridMultilevel"/>
    <w:tmpl w:val="D3588AC2"/>
    <w:lvl w:ilvl="0" w:tplc="9F702A34">
      <w:start w:val="1"/>
      <w:numFmt w:val="bullet"/>
      <w:lvlText w:val=""/>
      <w:lvlJc w:val="left"/>
      <w:pPr>
        <w:tabs>
          <w:tab w:val="num" w:pos="720"/>
        </w:tabs>
        <w:ind w:left="720" w:hanging="360"/>
      </w:pPr>
      <w:rPr>
        <w:rFonts w:ascii="Symbol" w:hAnsi="Symbol" w:hint="default"/>
      </w:rPr>
    </w:lvl>
    <w:lvl w:ilvl="1" w:tplc="6D8ADB74" w:tentative="1">
      <w:start w:val="1"/>
      <w:numFmt w:val="bullet"/>
      <w:lvlText w:val=""/>
      <w:lvlJc w:val="left"/>
      <w:pPr>
        <w:tabs>
          <w:tab w:val="num" w:pos="1440"/>
        </w:tabs>
        <w:ind w:left="1440" w:hanging="360"/>
      </w:pPr>
      <w:rPr>
        <w:rFonts w:ascii="Symbol" w:hAnsi="Symbol" w:hint="default"/>
      </w:rPr>
    </w:lvl>
    <w:lvl w:ilvl="2" w:tplc="B4FE042C" w:tentative="1">
      <w:start w:val="1"/>
      <w:numFmt w:val="bullet"/>
      <w:lvlText w:val=""/>
      <w:lvlJc w:val="left"/>
      <w:pPr>
        <w:tabs>
          <w:tab w:val="num" w:pos="2160"/>
        </w:tabs>
        <w:ind w:left="2160" w:hanging="360"/>
      </w:pPr>
      <w:rPr>
        <w:rFonts w:ascii="Symbol" w:hAnsi="Symbol" w:hint="default"/>
      </w:rPr>
    </w:lvl>
    <w:lvl w:ilvl="3" w:tplc="8F788708" w:tentative="1">
      <w:start w:val="1"/>
      <w:numFmt w:val="bullet"/>
      <w:lvlText w:val=""/>
      <w:lvlJc w:val="left"/>
      <w:pPr>
        <w:tabs>
          <w:tab w:val="num" w:pos="2880"/>
        </w:tabs>
        <w:ind w:left="2880" w:hanging="360"/>
      </w:pPr>
      <w:rPr>
        <w:rFonts w:ascii="Symbol" w:hAnsi="Symbol" w:hint="default"/>
      </w:rPr>
    </w:lvl>
    <w:lvl w:ilvl="4" w:tplc="C3F2C806" w:tentative="1">
      <w:start w:val="1"/>
      <w:numFmt w:val="bullet"/>
      <w:lvlText w:val=""/>
      <w:lvlJc w:val="left"/>
      <w:pPr>
        <w:tabs>
          <w:tab w:val="num" w:pos="3600"/>
        </w:tabs>
        <w:ind w:left="3600" w:hanging="360"/>
      </w:pPr>
      <w:rPr>
        <w:rFonts w:ascii="Symbol" w:hAnsi="Symbol" w:hint="default"/>
      </w:rPr>
    </w:lvl>
    <w:lvl w:ilvl="5" w:tplc="3B50C67C" w:tentative="1">
      <w:start w:val="1"/>
      <w:numFmt w:val="bullet"/>
      <w:lvlText w:val=""/>
      <w:lvlJc w:val="left"/>
      <w:pPr>
        <w:tabs>
          <w:tab w:val="num" w:pos="4320"/>
        </w:tabs>
        <w:ind w:left="4320" w:hanging="360"/>
      </w:pPr>
      <w:rPr>
        <w:rFonts w:ascii="Symbol" w:hAnsi="Symbol" w:hint="default"/>
      </w:rPr>
    </w:lvl>
    <w:lvl w:ilvl="6" w:tplc="1B6EB0FC" w:tentative="1">
      <w:start w:val="1"/>
      <w:numFmt w:val="bullet"/>
      <w:lvlText w:val=""/>
      <w:lvlJc w:val="left"/>
      <w:pPr>
        <w:tabs>
          <w:tab w:val="num" w:pos="5040"/>
        </w:tabs>
        <w:ind w:left="5040" w:hanging="360"/>
      </w:pPr>
      <w:rPr>
        <w:rFonts w:ascii="Symbol" w:hAnsi="Symbol" w:hint="default"/>
      </w:rPr>
    </w:lvl>
    <w:lvl w:ilvl="7" w:tplc="376A4BDA" w:tentative="1">
      <w:start w:val="1"/>
      <w:numFmt w:val="bullet"/>
      <w:lvlText w:val=""/>
      <w:lvlJc w:val="left"/>
      <w:pPr>
        <w:tabs>
          <w:tab w:val="num" w:pos="5760"/>
        </w:tabs>
        <w:ind w:left="5760" w:hanging="360"/>
      </w:pPr>
      <w:rPr>
        <w:rFonts w:ascii="Symbol" w:hAnsi="Symbol" w:hint="default"/>
      </w:rPr>
    </w:lvl>
    <w:lvl w:ilvl="8" w:tplc="7018DEE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3E8E0510"/>
    <w:multiLevelType w:val="hybridMultilevel"/>
    <w:tmpl w:val="C5B2B93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3FCB0D8D"/>
    <w:multiLevelType w:val="hybridMultilevel"/>
    <w:tmpl w:val="FBE4E17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56E509C"/>
    <w:multiLevelType w:val="hybridMultilevel"/>
    <w:tmpl w:val="73D050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C5433F"/>
    <w:multiLevelType w:val="hybridMultilevel"/>
    <w:tmpl w:val="23F849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Gill San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Gill San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Gill San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CA5597"/>
    <w:multiLevelType w:val="hybridMultilevel"/>
    <w:tmpl w:val="8E48E49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15:restartNumberingAfterBreak="0">
    <w:nsid w:val="4B624149"/>
    <w:multiLevelType w:val="hybridMultilevel"/>
    <w:tmpl w:val="C4C09A3C"/>
    <w:lvl w:ilvl="0" w:tplc="9E080B02">
      <w:start w:val="1"/>
      <w:numFmt w:val="bullet"/>
      <w:lvlText w:val=""/>
      <w:lvlJc w:val="left"/>
      <w:pPr>
        <w:tabs>
          <w:tab w:val="num" w:pos="720"/>
        </w:tabs>
        <w:ind w:left="720" w:hanging="360"/>
      </w:pPr>
      <w:rPr>
        <w:rFonts w:ascii="Symbol" w:hAnsi="Symbol" w:hint="default"/>
      </w:rPr>
    </w:lvl>
    <w:lvl w:ilvl="1" w:tplc="CF28EC48" w:tentative="1">
      <w:start w:val="1"/>
      <w:numFmt w:val="bullet"/>
      <w:lvlText w:val=""/>
      <w:lvlJc w:val="left"/>
      <w:pPr>
        <w:tabs>
          <w:tab w:val="num" w:pos="1440"/>
        </w:tabs>
        <w:ind w:left="1440" w:hanging="360"/>
      </w:pPr>
      <w:rPr>
        <w:rFonts w:ascii="Symbol" w:hAnsi="Symbol" w:hint="default"/>
      </w:rPr>
    </w:lvl>
    <w:lvl w:ilvl="2" w:tplc="4A58942C" w:tentative="1">
      <w:start w:val="1"/>
      <w:numFmt w:val="bullet"/>
      <w:lvlText w:val=""/>
      <w:lvlJc w:val="left"/>
      <w:pPr>
        <w:tabs>
          <w:tab w:val="num" w:pos="2160"/>
        </w:tabs>
        <w:ind w:left="2160" w:hanging="360"/>
      </w:pPr>
      <w:rPr>
        <w:rFonts w:ascii="Symbol" w:hAnsi="Symbol" w:hint="default"/>
      </w:rPr>
    </w:lvl>
    <w:lvl w:ilvl="3" w:tplc="E6644A34" w:tentative="1">
      <w:start w:val="1"/>
      <w:numFmt w:val="bullet"/>
      <w:lvlText w:val=""/>
      <w:lvlJc w:val="left"/>
      <w:pPr>
        <w:tabs>
          <w:tab w:val="num" w:pos="2880"/>
        </w:tabs>
        <w:ind w:left="2880" w:hanging="360"/>
      </w:pPr>
      <w:rPr>
        <w:rFonts w:ascii="Symbol" w:hAnsi="Symbol" w:hint="default"/>
      </w:rPr>
    </w:lvl>
    <w:lvl w:ilvl="4" w:tplc="29CE3A96" w:tentative="1">
      <w:start w:val="1"/>
      <w:numFmt w:val="bullet"/>
      <w:lvlText w:val=""/>
      <w:lvlJc w:val="left"/>
      <w:pPr>
        <w:tabs>
          <w:tab w:val="num" w:pos="3600"/>
        </w:tabs>
        <w:ind w:left="3600" w:hanging="360"/>
      </w:pPr>
      <w:rPr>
        <w:rFonts w:ascii="Symbol" w:hAnsi="Symbol" w:hint="default"/>
      </w:rPr>
    </w:lvl>
    <w:lvl w:ilvl="5" w:tplc="0E505674" w:tentative="1">
      <w:start w:val="1"/>
      <w:numFmt w:val="bullet"/>
      <w:lvlText w:val=""/>
      <w:lvlJc w:val="left"/>
      <w:pPr>
        <w:tabs>
          <w:tab w:val="num" w:pos="4320"/>
        </w:tabs>
        <w:ind w:left="4320" w:hanging="360"/>
      </w:pPr>
      <w:rPr>
        <w:rFonts w:ascii="Symbol" w:hAnsi="Symbol" w:hint="default"/>
      </w:rPr>
    </w:lvl>
    <w:lvl w:ilvl="6" w:tplc="20721D6C" w:tentative="1">
      <w:start w:val="1"/>
      <w:numFmt w:val="bullet"/>
      <w:lvlText w:val=""/>
      <w:lvlJc w:val="left"/>
      <w:pPr>
        <w:tabs>
          <w:tab w:val="num" w:pos="5040"/>
        </w:tabs>
        <w:ind w:left="5040" w:hanging="360"/>
      </w:pPr>
      <w:rPr>
        <w:rFonts w:ascii="Symbol" w:hAnsi="Symbol" w:hint="default"/>
      </w:rPr>
    </w:lvl>
    <w:lvl w:ilvl="7" w:tplc="26D8B3C6" w:tentative="1">
      <w:start w:val="1"/>
      <w:numFmt w:val="bullet"/>
      <w:lvlText w:val=""/>
      <w:lvlJc w:val="left"/>
      <w:pPr>
        <w:tabs>
          <w:tab w:val="num" w:pos="5760"/>
        </w:tabs>
        <w:ind w:left="5760" w:hanging="360"/>
      </w:pPr>
      <w:rPr>
        <w:rFonts w:ascii="Symbol" w:hAnsi="Symbol" w:hint="default"/>
      </w:rPr>
    </w:lvl>
    <w:lvl w:ilvl="8" w:tplc="422C00A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4F9D0C41"/>
    <w:multiLevelType w:val="hybridMultilevel"/>
    <w:tmpl w:val="9CDC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F723C"/>
    <w:multiLevelType w:val="hybridMultilevel"/>
    <w:tmpl w:val="D87C8790"/>
    <w:lvl w:ilvl="0" w:tplc="FD84356E">
      <w:start w:val="1"/>
      <w:numFmt w:val="bullet"/>
      <w:lvlText w:val=""/>
      <w:lvlJc w:val="left"/>
      <w:pPr>
        <w:tabs>
          <w:tab w:val="num" w:pos="720"/>
        </w:tabs>
        <w:ind w:left="720" w:hanging="360"/>
      </w:pPr>
      <w:rPr>
        <w:rFonts w:ascii="Symbol" w:hAnsi="Symbol" w:hint="default"/>
      </w:rPr>
    </w:lvl>
    <w:lvl w:ilvl="1" w:tplc="19761214" w:tentative="1">
      <w:start w:val="1"/>
      <w:numFmt w:val="bullet"/>
      <w:lvlText w:val=""/>
      <w:lvlJc w:val="left"/>
      <w:pPr>
        <w:tabs>
          <w:tab w:val="num" w:pos="1440"/>
        </w:tabs>
        <w:ind w:left="1440" w:hanging="360"/>
      </w:pPr>
      <w:rPr>
        <w:rFonts w:ascii="Symbol" w:hAnsi="Symbol" w:hint="default"/>
      </w:rPr>
    </w:lvl>
    <w:lvl w:ilvl="2" w:tplc="10304A94" w:tentative="1">
      <w:start w:val="1"/>
      <w:numFmt w:val="bullet"/>
      <w:lvlText w:val=""/>
      <w:lvlJc w:val="left"/>
      <w:pPr>
        <w:tabs>
          <w:tab w:val="num" w:pos="2160"/>
        </w:tabs>
        <w:ind w:left="2160" w:hanging="360"/>
      </w:pPr>
      <w:rPr>
        <w:rFonts w:ascii="Symbol" w:hAnsi="Symbol" w:hint="default"/>
      </w:rPr>
    </w:lvl>
    <w:lvl w:ilvl="3" w:tplc="80663298" w:tentative="1">
      <w:start w:val="1"/>
      <w:numFmt w:val="bullet"/>
      <w:lvlText w:val=""/>
      <w:lvlJc w:val="left"/>
      <w:pPr>
        <w:tabs>
          <w:tab w:val="num" w:pos="2880"/>
        </w:tabs>
        <w:ind w:left="2880" w:hanging="360"/>
      </w:pPr>
      <w:rPr>
        <w:rFonts w:ascii="Symbol" w:hAnsi="Symbol" w:hint="default"/>
      </w:rPr>
    </w:lvl>
    <w:lvl w:ilvl="4" w:tplc="77C67AFE" w:tentative="1">
      <w:start w:val="1"/>
      <w:numFmt w:val="bullet"/>
      <w:lvlText w:val=""/>
      <w:lvlJc w:val="left"/>
      <w:pPr>
        <w:tabs>
          <w:tab w:val="num" w:pos="3600"/>
        </w:tabs>
        <w:ind w:left="3600" w:hanging="360"/>
      </w:pPr>
      <w:rPr>
        <w:rFonts w:ascii="Symbol" w:hAnsi="Symbol" w:hint="default"/>
      </w:rPr>
    </w:lvl>
    <w:lvl w:ilvl="5" w:tplc="CE063DDE" w:tentative="1">
      <w:start w:val="1"/>
      <w:numFmt w:val="bullet"/>
      <w:lvlText w:val=""/>
      <w:lvlJc w:val="left"/>
      <w:pPr>
        <w:tabs>
          <w:tab w:val="num" w:pos="4320"/>
        </w:tabs>
        <w:ind w:left="4320" w:hanging="360"/>
      </w:pPr>
      <w:rPr>
        <w:rFonts w:ascii="Symbol" w:hAnsi="Symbol" w:hint="default"/>
      </w:rPr>
    </w:lvl>
    <w:lvl w:ilvl="6" w:tplc="DD7C6F02" w:tentative="1">
      <w:start w:val="1"/>
      <w:numFmt w:val="bullet"/>
      <w:lvlText w:val=""/>
      <w:lvlJc w:val="left"/>
      <w:pPr>
        <w:tabs>
          <w:tab w:val="num" w:pos="5040"/>
        </w:tabs>
        <w:ind w:left="5040" w:hanging="360"/>
      </w:pPr>
      <w:rPr>
        <w:rFonts w:ascii="Symbol" w:hAnsi="Symbol" w:hint="default"/>
      </w:rPr>
    </w:lvl>
    <w:lvl w:ilvl="7" w:tplc="F962B00A" w:tentative="1">
      <w:start w:val="1"/>
      <w:numFmt w:val="bullet"/>
      <w:lvlText w:val=""/>
      <w:lvlJc w:val="left"/>
      <w:pPr>
        <w:tabs>
          <w:tab w:val="num" w:pos="5760"/>
        </w:tabs>
        <w:ind w:left="5760" w:hanging="360"/>
      </w:pPr>
      <w:rPr>
        <w:rFonts w:ascii="Symbol" w:hAnsi="Symbol" w:hint="default"/>
      </w:rPr>
    </w:lvl>
    <w:lvl w:ilvl="8" w:tplc="1416E94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4853A05"/>
    <w:multiLevelType w:val="hybridMultilevel"/>
    <w:tmpl w:val="29446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525EAD"/>
    <w:multiLevelType w:val="hybridMultilevel"/>
    <w:tmpl w:val="D3E6A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6915B1"/>
    <w:multiLevelType w:val="hybridMultilevel"/>
    <w:tmpl w:val="AE4E593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1" w15:restartNumberingAfterBreak="0">
    <w:nsid w:val="670C0A80"/>
    <w:multiLevelType w:val="singleLevel"/>
    <w:tmpl w:val="58C26BC6"/>
    <w:lvl w:ilvl="0">
      <w:start w:val="1"/>
      <w:numFmt w:val="bullet"/>
      <w:lvlText w:val=""/>
      <w:lvlJc w:val="left"/>
      <w:pPr>
        <w:tabs>
          <w:tab w:val="num" w:pos="360"/>
        </w:tabs>
        <w:ind w:left="360" w:hanging="360"/>
      </w:pPr>
      <w:rPr>
        <w:rFonts w:ascii="Symbol" w:hAnsi="Symbol" w:hint="default"/>
        <w:sz w:val="20"/>
        <w:szCs w:val="20"/>
      </w:rPr>
    </w:lvl>
  </w:abstractNum>
  <w:num w:numId="1">
    <w:abstractNumId w:val="31"/>
  </w:num>
  <w:num w:numId="2">
    <w:abstractNumId w:val="13"/>
  </w:num>
  <w:num w:numId="3">
    <w:abstractNumId w:val="30"/>
  </w:num>
  <w:num w:numId="4">
    <w:abstractNumId w:val="0"/>
  </w:num>
  <w:num w:numId="5">
    <w:abstractNumId w:val="32"/>
  </w:num>
  <w:num w:numId="6">
    <w:abstractNumId w:val="41"/>
  </w:num>
  <w:num w:numId="7">
    <w:abstractNumId w:val="26"/>
  </w:num>
  <w:num w:numId="8">
    <w:abstractNumId w:val="33"/>
  </w:num>
  <w:num w:numId="9">
    <w:abstractNumId w:val="20"/>
  </w:num>
  <w:num w:numId="10">
    <w:abstractNumId w:val="25"/>
  </w:num>
  <w:num w:numId="11">
    <w:abstractNumId w:val="38"/>
  </w:num>
  <w:num w:numId="12">
    <w:abstractNumId w:val="21"/>
  </w:num>
  <w:num w:numId="13">
    <w:abstractNumId w:val="7"/>
  </w:num>
  <w:num w:numId="14">
    <w:abstractNumId w:val="10"/>
  </w:num>
  <w:num w:numId="15">
    <w:abstractNumId w:val="8"/>
  </w:num>
  <w:num w:numId="16">
    <w:abstractNumId w:val="16"/>
  </w:num>
  <w:num w:numId="17">
    <w:abstractNumId w:val="2"/>
  </w:num>
  <w:num w:numId="18">
    <w:abstractNumId w:val="3"/>
  </w:num>
  <w:num w:numId="19">
    <w:abstractNumId w:val="4"/>
  </w:num>
  <w:num w:numId="20">
    <w:abstractNumId w:val="5"/>
  </w:num>
  <w:num w:numId="21">
    <w:abstractNumId w:val="36"/>
  </w:num>
  <w:num w:numId="22">
    <w:abstractNumId w:val="17"/>
  </w:num>
  <w:num w:numId="23">
    <w:abstractNumId w:val="11"/>
  </w:num>
  <w:num w:numId="24">
    <w:abstractNumId w:val="27"/>
  </w:num>
  <w:num w:numId="25">
    <w:abstractNumId w:val="35"/>
  </w:num>
  <w:num w:numId="26">
    <w:abstractNumId w:val="12"/>
  </w:num>
  <w:num w:numId="27">
    <w:abstractNumId w:val="19"/>
  </w:num>
  <w:num w:numId="28">
    <w:abstractNumId w:val="18"/>
  </w:num>
  <w:num w:numId="29">
    <w:abstractNumId w:val="23"/>
  </w:num>
  <w:num w:numId="30">
    <w:abstractNumId w:val="37"/>
  </w:num>
  <w:num w:numId="31">
    <w:abstractNumId w:val="24"/>
  </w:num>
  <w:num w:numId="32">
    <w:abstractNumId w:val="39"/>
  </w:num>
  <w:num w:numId="33">
    <w:abstractNumId w:val="15"/>
  </w:num>
  <w:num w:numId="34">
    <w:abstractNumId w:val="34"/>
  </w:num>
  <w:num w:numId="35">
    <w:abstractNumId w:val="9"/>
  </w:num>
  <w:num w:numId="36">
    <w:abstractNumId w:val="6"/>
  </w:num>
  <w:num w:numId="37">
    <w:abstractNumId w:val="29"/>
  </w:num>
  <w:num w:numId="38">
    <w:abstractNumId w:val="40"/>
  </w:num>
  <w:num w:numId="39">
    <w:abstractNumId w:val="14"/>
  </w:num>
  <w:num w:numId="40">
    <w:abstractNumId w:val="28"/>
  </w:num>
  <w:num w:numId="41">
    <w:abstractNumId w:val="22"/>
  </w:num>
  <w:num w:numId="42">
    <w:abstractNumId w:val="1"/>
    <w:lvlOverride w:ilv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4716"/>
    <w:rsid w:val="00025ADB"/>
    <w:rsid w:val="00037AF0"/>
    <w:rsid w:val="00066163"/>
    <w:rsid w:val="00086935"/>
    <w:rsid w:val="00092DD0"/>
    <w:rsid w:val="000A0163"/>
    <w:rsid w:val="000B2430"/>
    <w:rsid w:val="000C0A38"/>
    <w:rsid w:val="000C0CE0"/>
    <w:rsid w:val="000D15B8"/>
    <w:rsid w:val="000E09C6"/>
    <w:rsid w:val="000E2447"/>
    <w:rsid w:val="000E3E25"/>
    <w:rsid w:val="0010464C"/>
    <w:rsid w:val="00141E65"/>
    <w:rsid w:val="0015099B"/>
    <w:rsid w:val="00152D40"/>
    <w:rsid w:val="00154FCA"/>
    <w:rsid w:val="00174203"/>
    <w:rsid w:val="0017754D"/>
    <w:rsid w:val="00183B33"/>
    <w:rsid w:val="00197A5F"/>
    <w:rsid w:val="001B420D"/>
    <w:rsid w:val="001D1F88"/>
    <w:rsid w:val="001D6E3B"/>
    <w:rsid w:val="001D7B63"/>
    <w:rsid w:val="001E051B"/>
    <w:rsid w:val="001E3518"/>
    <w:rsid w:val="001E743F"/>
    <w:rsid w:val="001F33A7"/>
    <w:rsid w:val="00217040"/>
    <w:rsid w:val="00251DF3"/>
    <w:rsid w:val="002524CE"/>
    <w:rsid w:val="00255049"/>
    <w:rsid w:val="00256BB9"/>
    <w:rsid w:val="00267F7F"/>
    <w:rsid w:val="00285A37"/>
    <w:rsid w:val="00287B36"/>
    <w:rsid w:val="00290500"/>
    <w:rsid w:val="002916E8"/>
    <w:rsid w:val="00293985"/>
    <w:rsid w:val="00297EEF"/>
    <w:rsid w:val="002B21C3"/>
    <w:rsid w:val="002D4A35"/>
    <w:rsid w:val="002E170D"/>
    <w:rsid w:val="002E34C0"/>
    <w:rsid w:val="002F0A14"/>
    <w:rsid w:val="002F6E97"/>
    <w:rsid w:val="00324580"/>
    <w:rsid w:val="00341E13"/>
    <w:rsid w:val="003542F6"/>
    <w:rsid w:val="00362E86"/>
    <w:rsid w:val="00375C68"/>
    <w:rsid w:val="00382566"/>
    <w:rsid w:val="00382DCB"/>
    <w:rsid w:val="00383036"/>
    <w:rsid w:val="00395CA6"/>
    <w:rsid w:val="003B081D"/>
    <w:rsid w:val="003B2EB5"/>
    <w:rsid w:val="00407466"/>
    <w:rsid w:val="00416B80"/>
    <w:rsid w:val="004314CD"/>
    <w:rsid w:val="00440ADB"/>
    <w:rsid w:val="00456024"/>
    <w:rsid w:val="00457479"/>
    <w:rsid w:val="00470C1E"/>
    <w:rsid w:val="004757CF"/>
    <w:rsid w:val="00483CC9"/>
    <w:rsid w:val="004852D8"/>
    <w:rsid w:val="00493703"/>
    <w:rsid w:val="004B2994"/>
    <w:rsid w:val="004B34AE"/>
    <w:rsid w:val="004D43C2"/>
    <w:rsid w:val="004D5659"/>
    <w:rsid w:val="004D6B0C"/>
    <w:rsid w:val="004E2B71"/>
    <w:rsid w:val="004E5045"/>
    <w:rsid w:val="004F725F"/>
    <w:rsid w:val="00502CDE"/>
    <w:rsid w:val="00504AF3"/>
    <w:rsid w:val="00506C18"/>
    <w:rsid w:val="00514D77"/>
    <w:rsid w:val="00514EC8"/>
    <w:rsid w:val="0053007B"/>
    <w:rsid w:val="005358D9"/>
    <w:rsid w:val="00543A17"/>
    <w:rsid w:val="005475FE"/>
    <w:rsid w:val="00555CA1"/>
    <w:rsid w:val="00556B70"/>
    <w:rsid w:val="005602C8"/>
    <w:rsid w:val="00570C78"/>
    <w:rsid w:val="00581296"/>
    <w:rsid w:val="00595AB8"/>
    <w:rsid w:val="005A0C6A"/>
    <w:rsid w:val="005B5420"/>
    <w:rsid w:val="005E6E5C"/>
    <w:rsid w:val="005F161F"/>
    <w:rsid w:val="00601D69"/>
    <w:rsid w:val="006224AD"/>
    <w:rsid w:val="006224B2"/>
    <w:rsid w:val="00624CD4"/>
    <w:rsid w:val="00647D3A"/>
    <w:rsid w:val="006507CF"/>
    <w:rsid w:val="006522B0"/>
    <w:rsid w:val="00656148"/>
    <w:rsid w:val="00676871"/>
    <w:rsid w:val="00677661"/>
    <w:rsid w:val="006851E9"/>
    <w:rsid w:val="0069034A"/>
    <w:rsid w:val="006934BA"/>
    <w:rsid w:val="006C7F81"/>
    <w:rsid w:val="006D1591"/>
    <w:rsid w:val="006E7086"/>
    <w:rsid w:val="006F46C2"/>
    <w:rsid w:val="00702553"/>
    <w:rsid w:val="007141A0"/>
    <w:rsid w:val="0071546F"/>
    <w:rsid w:val="00731127"/>
    <w:rsid w:val="00747444"/>
    <w:rsid w:val="00754107"/>
    <w:rsid w:val="00762004"/>
    <w:rsid w:val="00765160"/>
    <w:rsid w:val="007704BE"/>
    <w:rsid w:val="00770638"/>
    <w:rsid w:val="007770CA"/>
    <w:rsid w:val="007830B1"/>
    <w:rsid w:val="007B47F6"/>
    <w:rsid w:val="007C319D"/>
    <w:rsid w:val="007D26DC"/>
    <w:rsid w:val="007F13A8"/>
    <w:rsid w:val="00805BE2"/>
    <w:rsid w:val="008178C0"/>
    <w:rsid w:val="00822219"/>
    <w:rsid w:val="00823ED7"/>
    <w:rsid w:val="008264D8"/>
    <w:rsid w:val="008403AB"/>
    <w:rsid w:val="00850C04"/>
    <w:rsid w:val="008739FE"/>
    <w:rsid w:val="0088006A"/>
    <w:rsid w:val="00883FA4"/>
    <w:rsid w:val="00894C00"/>
    <w:rsid w:val="008A071A"/>
    <w:rsid w:val="008B42D5"/>
    <w:rsid w:val="008C5A62"/>
    <w:rsid w:val="008E0BD0"/>
    <w:rsid w:val="008E4D37"/>
    <w:rsid w:val="0090541F"/>
    <w:rsid w:val="00920C0C"/>
    <w:rsid w:val="00920E86"/>
    <w:rsid w:val="00920FDB"/>
    <w:rsid w:val="00921058"/>
    <w:rsid w:val="009217D7"/>
    <w:rsid w:val="00927BE8"/>
    <w:rsid w:val="009376FF"/>
    <w:rsid w:val="0094032C"/>
    <w:rsid w:val="00947BA2"/>
    <w:rsid w:val="009547DB"/>
    <w:rsid w:val="009741ED"/>
    <w:rsid w:val="00980D01"/>
    <w:rsid w:val="00984B86"/>
    <w:rsid w:val="0098642B"/>
    <w:rsid w:val="009904C8"/>
    <w:rsid w:val="009A50DD"/>
    <w:rsid w:val="009A5D82"/>
    <w:rsid w:val="009C17CE"/>
    <w:rsid w:val="009C4EA9"/>
    <w:rsid w:val="009D22D1"/>
    <w:rsid w:val="009E3F2E"/>
    <w:rsid w:val="009E67FA"/>
    <w:rsid w:val="00A019BF"/>
    <w:rsid w:val="00A0685F"/>
    <w:rsid w:val="00A13731"/>
    <w:rsid w:val="00A2524A"/>
    <w:rsid w:val="00A56833"/>
    <w:rsid w:val="00A62515"/>
    <w:rsid w:val="00A6746E"/>
    <w:rsid w:val="00A73802"/>
    <w:rsid w:val="00A806CD"/>
    <w:rsid w:val="00A86BAE"/>
    <w:rsid w:val="00A960FA"/>
    <w:rsid w:val="00AA77CC"/>
    <w:rsid w:val="00AC7F69"/>
    <w:rsid w:val="00AD131B"/>
    <w:rsid w:val="00AD38C8"/>
    <w:rsid w:val="00AF475C"/>
    <w:rsid w:val="00B04818"/>
    <w:rsid w:val="00B14F8E"/>
    <w:rsid w:val="00B21B76"/>
    <w:rsid w:val="00B24C1D"/>
    <w:rsid w:val="00B41529"/>
    <w:rsid w:val="00B4279E"/>
    <w:rsid w:val="00B463E4"/>
    <w:rsid w:val="00B83E89"/>
    <w:rsid w:val="00B84E72"/>
    <w:rsid w:val="00BA2A12"/>
    <w:rsid w:val="00BA3C57"/>
    <w:rsid w:val="00BC471B"/>
    <w:rsid w:val="00BD25AA"/>
    <w:rsid w:val="00BE556E"/>
    <w:rsid w:val="00BF0B06"/>
    <w:rsid w:val="00C0549E"/>
    <w:rsid w:val="00C15D29"/>
    <w:rsid w:val="00C21E23"/>
    <w:rsid w:val="00C34EA2"/>
    <w:rsid w:val="00C3559E"/>
    <w:rsid w:val="00C43853"/>
    <w:rsid w:val="00C61C6F"/>
    <w:rsid w:val="00C6257E"/>
    <w:rsid w:val="00C6652D"/>
    <w:rsid w:val="00C71F41"/>
    <w:rsid w:val="00C82E63"/>
    <w:rsid w:val="00C95100"/>
    <w:rsid w:val="00C978E6"/>
    <w:rsid w:val="00CA3D46"/>
    <w:rsid w:val="00CB20F1"/>
    <w:rsid w:val="00CD0168"/>
    <w:rsid w:val="00CD6B86"/>
    <w:rsid w:val="00CF1578"/>
    <w:rsid w:val="00D007EF"/>
    <w:rsid w:val="00D26C4F"/>
    <w:rsid w:val="00D3264B"/>
    <w:rsid w:val="00D329A6"/>
    <w:rsid w:val="00D332F6"/>
    <w:rsid w:val="00D3361C"/>
    <w:rsid w:val="00D33A59"/>
    <w:rsid w:val="00D5085F"/>
    <w:rsid w:val="00D520E4"/>
    <w:rsid w:val="00D64C59"/>
    <w:rsid w:val="00D718EF"/>
    <w:rsid w:val="00DA0138"/>
    <w:rsid w:val="00DB102E"/>
    <w:rsid w:val="00DB49BD"/>
    <w:rsid w:val="00DC777F"/>
    <w:rsid w:val="00DD44C9"/>
    <w:rsid w:val="00DE43C3"/>
    <w:rsid w:val="00DF31B1"/>
    <w:rsid w:val="00E14DF1"/>
    <w:rsid w:val="00E429E2"/>
    <w:rsid w:val="00E4376D"/>
    <w:rsid w:val="00E758D5"/>
    <w:rsid w:val="00E77359"/>
    <w:rsid w:val="00E83956"/>
    <w:rsid w:val="00EA19E3"/>
    <w:rsid w:val="00EA44F5"/>
    <w:rsid w:val="00EB1BA4"/>
    <w:rsid w:val="00ED102A"/>
    <w:rsid w:val="00ED7645"/>
    <w:rsid w:val="00EF0236"/>
    <w:rsid w:val="00EF33BF"/>
    <w:rsid w:val="00EF6147"/>
    <w:rsid w:val="00F069CA"/>
    <w:rsid w:val="00F072E9"/>
    <w:rsid w:val="00F3193A"/>
    <w:rsid w:val="00F44AC7"/>
    <w:rsid w:val="00F523B3"/>
    <w:rsid w:val="00F55B51"/>
    <w:rsid w:val="00F706C7"/>
    <w:rsid w:val="00F714B7"/>
    <w:rsid w:val="00F73DCC"/>
    <w:rsid w:val="00F810FA"/>
    <w:rsid w:val="00F9086D"/>
    <w:rsid w:val="00F961EE"/>
    <w:rsid w:val="00F9623B"/>
    <w:rsid w:val="00FB2C05"/>
    <w:rsid w:val="00FB2CA5"/>
    <w:rsid w:val="00FC67B6"/>
    <w:rsid w:val="00FD003A"/>
    <w:rsid w:val="00FD4E1B"/>
    <w:rsid w:val="00FD7206"/>
    <w:rsid w:val="00FD7888"/>
    <w:rsid w:val="00FE3BD7"/>
    <w:rsid w:val="00FF4163"/>
    <w:rsid w:val="00FF450C"/>
    <w:rsid w:val="00FF7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B1ED3"/>
  <w15:docId w15:val="{915D4B86-AC0A-45A8-93F0-DC41DCDF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2E"/>
    <w:rPr>
      <w:sz w:val="24"/>
      <w:lang w:eastAsia="en-US"/>
    </w:rPr>
  </w:style>
  <w:style w:type="paragraph" w:styleId="Heading1">
    <w:name w:val="heading 1"/>
    <w:basedOn w:val="Normal"/>
    <w:next w:val="Normal"/>
    <w:qFormat/>
    <w:rsid w:val="00DB102E"/>
    <w:pPr>
      <w:keepNext/>
      <w:spacing w:before="1080" w:after="480"/>
      <w:ind w:left="1560"/>
      <w:outlineLvl w:val="0"/>
    </w:pPr>
    <w:rPr>
      <w:rFonts w:ascii="Arial" w:hAnsi="Arial"/>
      <w:b/>
      <w:sz w:val="32"/>
    </w:rPr>
  </w:style>
  <w:style w:type="paragraph" w:styleId="Heading2">
    <w:name w:val="heading 2"/>
    <w:basedOn w:val="Normal"/>
    <w:next w:val="Normal"/>
    <w:qFormat/>
    <w:rsid w:val="00DB102E"/>
    <w:pPr>
      <w:keepNext/>
      <w:numPr>
        <w:ilvl w:val="1"/>
        <w:numId w:val="1"/>
      </w:numPr>
      <w:spacing w:before="480"/>
      <w:outlineLvl w:val="1"/>
    </w:pPr>
    <w:rPr>
      <w:rFonts w:ascii="Arial" w:hAnsi="Arial"/>
      <w:b/>
    </w:rPr>
  </w:style>
  <w:style w:type="paragraph" w:styleId="Heading3">
    <w:name w:val="heading 3"/>
    <w:basedOn w:val="Normal"/>
    <w:next w:val="Normal"/>
    <w:qFormat/>
    <w:rsid w:val="00DB102E"/>
    <w:pPr>
      <w:keepNext/>
      <w:tabs>
        <w:tab w:val="left" w:pos="1276"/>
      </w:tabs>
      <w:spacing w:after="480"/>
      <w:outlineLvl w:val="2"/>
    </w:pPr>
    <w:rPr>
      <w:rFonts w:ascii="Arial" w:hAnsi="Arial"/>
      <w:b/>
      <w:sz w:val="32"/>
    </w:rPr>
  </w:style>
  <w:style w:type="paragraph" w:styleId="Heading4">
    <w:name w:val="heading 4"/>
    <w:basedOn w:val="Normal"/>
    <w:next w:val="Normal"/>
    <w:qFormat/>
    <w:rsid w:val="00DB102E"/>
    <w:pPr>
      <w:keepNext/>
      <w:spacing w:before="240"/>
      <w:ind w:left="1560"/>
      <w:outlineLvl w:val="3"/>
    </w:pPr>
    <w:rPr>
      <w:rFonts w:ascii="Arial" w:hAnsi="Arial"/>
      <w:b/>
    </w:rPr>
  </w:style>
  <w:style w:type="paragraph" w:styleId="Heading5">
    <w:name w:val="heading 5"/>
    <w:basedOn w:val="Normal"/>
    <w:next w:val="Normal"/>
    <w:qFormat/>
    <w:rsid w:val="00DB102E"/>
    <w:pPr>
      <w:keepNext/>
      <w:ind w:left="1304"/>
      <w:jc w:val="center"/>
      <w:outlineLvl w:val="4"/>
    </w:pPr>
    <w:rPr>
      <w:rFonts w:ascii="Arial" w:hAnsi="Arial"/>
      <w:b/>
      <w:sz w:val="32"/>
    </w:rPr>
  </w:style>
  <w:style w:type="paragraph" w:styleId="Heading6">
    <w:name w:val="heading 6"/>
    <w:basedOn w:val="Normal"/>
    <w:next w:val="Normal"/>
    <w:qFormat/>
    <w:rsid w:val="00DB102E"/>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102E"/>
    <w:pPr>
      <w:ind w:left="1560"/>
    </w:pPr>
    <w:rPr>
      <w:rFonts w:ascii="Arial" w:hAnsi="Arial"/>
    </w:rPr>
  </w:style>
  <w:style w:type="paragraph" w:styleId="BodyText2">
    <w:name w:val="Body Text 2"/>
    <w:basedOn w:val="Normal"/>
    <w:link w:val="BodyText2Char"/>
    <w:rsid w:val="00DB102E"/>
    <w:rPr>
      <w:rFonts w:ascii="Arial" w:hAnsi="Arial"/>
    </w:rPr>
  </w:style>
  <w:style w:type="paragraph" w:styleId="BodyTextIndent">
    <w:name w:val="Body Text Indent"/>
    <w:basedOn w:val="Normal"/>
    <w:rsid w:val="00DB102E"/>
  </w:style>
  <w:style w:type="paragraph" w:styleId="BodyTextIndent2">
    <w:name w:val="Body Text Indent 2"/>
    <w:basedOn w:val="Normal"/>
    <w:rsid w:val="00DB102E"/>
    <w:pPr>
      <w:ind w:left="1560"/>
    </w:pPr>
  </w:style>
  <w:style w:type="paragraph" w:styleId="BodyTextIndent3">
    <w:name w:val="Body Text Indent 3"/>
    <w:basedOn w:val="Normal"/>
    <w:rsid w:val="00DB102E"/>
    <w:pPr>
      <w:ind w:left="1560"/>
    </w:pPr>
  </w:style>
  <w:style w:type="paragraph" w:styleId="Caption">
    <w:name w:val="caption"/>
    <w:basedOn w:val="Normal"/>
    <w:next w:val="Normal"/>
    <w:qFormat/>
    <w:rsid w:val="00DB102E"/>
    <w:rPr>
      <w:rFonts w:ascii="Arial" w:hAnsi="Arial"/>
      <w:b/>
    </w:rPr>
  </w:style>
  <w:style w:type="paragraph" w:customStyle="1" w:styleId="Style2">
    <w:name w:val="Style2"/>
    <w:basedOn w:val="Normal"/>
    <w:rsid w:val="00DB102E"/>
    <w:pPr>
      <w:numPr>
        <w:numId w:val="3"/>
      </w:numPr>
    </w:pPr>
  </w:style>
  <w:style w:type="paragraph" w:styleId="Footer">
    <w:name w:val="footer"/>
    <w:basedOn w:val="Normal"/>
    <w:rsid w:val="00DB102E"/>
    <w:pPr>
      <w:tabs>
        <w:tab w:val="center" w:pos="4153"/>
        <w:tab w:val="right" w:pos="8306"/>
      </w:tabs>
      <w:ind w:left="1560"/>
    </w:pPr>
  </w:style>
  <w:style w:type="paragraph" w:styleId="Header">
    <w:name w:val="header"/>
    <w:basedOn w:val="Normal"/>
    <w:rsid w:val="00DB102E"/>
    <w:pPr>
      <w:tabs>
        <w:tab w:val="center" w:pos="4153"/>
        <w:tab w:val="right" w:pos="8306"/>
      </w:tabs>
      <w:ind w:left="1560"/>
    </w:pPr>
  </w:style>
  <w:style w:type="paragraph" w:customStyle="1" w:styleId="Style1">
    <w:name w:val="Style1"/>
    <w:basedOn w:val="Normal"/>
    <w:autoRedefine/>
    <w:rsid w:val="00DB102E"/>
    <w:pPr>
      <w:numPr>
        <w:numId w:val="2"/>
      </w:numPr>
    </w:pPr>
  </w:style>
  <w:style w:type="paragraph" w:styleId="ListBullet">
    <w:name w:val="List Bullet"/>
    <w:basedOn w:val="Normal"/>
    <w:autoRedefine/>
    <w:rsid w:val="00DB102E"/>
    <w:pPr>
      <w:numPr>
        <w:numId w:val="4"/>
      </w:numPr>
    </w:pPr>
  </w:style>
  <w:style w:type="paragraph" w:styleId="FootnoteText">
    <w:name w:val="footnote text"/>
    <w:basedOn w:val="Normal"/>
    <w:semiHidden/>
    <w:rsid w:val="00DB102E"/>
    <w:rPr>
      <w:rFonts w:ascii="Arial" w:hAnsi="Arial" w:cs="Arial"/>
      <w:sz w:val="20"/>
    </w:rPr>
  </w:style>
  <w:style w:type="character" w:styleId="FootnoteReference">
    <w:name w:val="footnote reference"/>
    <w:semiHidden/>
    <w:rsid w:val="00DB102E"/>
    <w:rPr>
      <w:vertAlign w:val="superscript"/>
    </w:rPr>
  </w:style>
  <w:style w:type="paragraph" w:styleId="BodyText3">
    <w:name w:val="Body Text 3"/>
    <w:basedOn w:val="Normal"/>
    <w:rsid w:val="00DB102E"/>
    <w:pPr>
      <w:jc w:val="both"/>
    </w:pPr>
    <w:rPr>
      <w:rFonts w:ascii="Arial" w:hAnsi="Arial" w:cs="Arial"/>
      <w:b/>
      <w:sz w:val="20"/>
    </w:rPr>
  </w:style>
  <w:style w:type="paragraph" w:styleId="Title">
    <w:name w:val="Title"/>
    <w:basedOn w:val="Normal"/>
    <w:qFormat/>
    <w:rsid w:val="00DB102E"/>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BodyTextChar">
    <w:name w:val="Body Text Char"/>
    <w:link w:val="BodyText"/>
    <w:rsid w:val="00F9623B"/>
    <w:rPr>
      <w:rFonts w:ascii="Arial" w:hAnsi="Arial"/>
      <w:sz w:val="24"/>
      <w:lang w:val="en-GB"/>
    </w:rPr>
  </w:style>
  <w:style w:type="character" w:customStyle="1" w:styleId="BodyText2Char">
    <w:name w:val="Body Text 2 Char"/>
    <w:link w:val="BodyText2"/>
    <w:rsid w:val="00F9623B"/>
    <w:rPr>
      <w:rFonts w:ascii="Arial" w:hAnsi="Arial"/>
      <w:sz w:val="24"/>
      <w:lang w:val="en-GB"/>
    </w:rPr>
  </w:style>
  <w:style w:type="paragraph" w:styleId="ListParagraph">
    <w:name w:val="List Paragraph"/>
    <w:basedOn w:val="Normal"/>
    <w:uiPriority w:val="99"/>
    <w:qFormat/>
    <w:rsid w:val="00285A37"/>
    <w:pPr>
      <w:ind w:left="720"/>
      <w:contextualSpacing/>
    </w:pPr>
  </w:style>
  <w:style w:type="paragraph" w:customStyle="1" w:styleId="ColorfulList-Accent11">
    <w:name w:val="Colorful List - Accent 11"/>
    <w:basedOn w:val="Normal"/>
    <w:uiPriority w:val="34"/>
    <w:qFormat/>
    <w:rsid w:val="00F714B7"/>
    <w:pPr>
      <w:suppressAutoHyphens/>
      <w:overflowPunct w:val="0"/>
      <w:autoSpaceDE w:val="0"/>
      <w:autoSpaceDN w:val="0"/>
      <w:adjustRightInd w:val="0"/>
      <w:ind w:left="720"/>
      <w:contextualSpacing/>
      <w:textAlignment w:val="baseline"/>
    </w:pPr>
  </w:style>
  <w:style w:type="paragraph" w:styleId="NormalWeb">
    <w:name w:val="Normal (Web)"/>
    <w:basedOn w:val="Normal"/>
    <w:uiPriority w:val="99"/>
    <w:unhideWhenUsed/>
    <w:rsid w:val="002F0A14"/>
    <w:rPr>
      <w:rFonts w:eastAsiaTheme="minorHAns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327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236744179">
      <w:bodyDiv w:val="1"/>
      <w:marLeft w:val="0"/>
      <w:marRight w:val="0"/>
      <w:marTop w:val="0"/>
      <w:marBottom w:val="0"/>
      <w:divBdr>
        <w:top w:val="none" w:sz="0" w:space="0" w:color="auto"/>
        <w:left w:val="none" w:sz="0" w:space="0" w:color="auto"/>
        <w:bottom w:val="none" w:sz="0" w:space="0" w:color="auto"/>
        <w:right w:val="none" w:sz="0" w:space="0" w:color="auto"/>
      </w:divBdr>
    </w:div>
    <w:div w:id="1250044586">
      <w:bodyDiv w:val="1"/>
      <w:marLeft w:val="0"/>
      <w:marRight w:val="0"/>
      <w:marTop w:val="0"/>
      <w:marBottom w:val="0"/>
      <w:divBdr>
        <w:top w:val="none" w:sz="0" w:space="0" w:color="auto"/>
        <w:left w:val="none" w:sz="0" w:space="0" w:color="auto"/>
        <w:bottom w:val="none" w:sz="0" w:space="0" w:color="auto"/>
        <w:right w:val="none" w:sz="0" w:space="0" w:color="auto"/>
      </w:divBdr>
    </w:div>
    <w:div w:id="13079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ADFDA57C05AC249A460DE059065B924" ma:contentTypeVersion="47" ma:contentTypeDescription="OneNet Custom Document Content Type" ma:contentTypeScope="" ma:versionID="cc63bdb959bbfeb34641dd10531a1dc8">
  <xsd:schema xmlns:xsd="http://www.w3.org/2001/XMLSchema" xmlns:xs="http://www.w3.org/2001/XMLSchema" xmlns:p="http://schemas.microsoft.com/office/2006/metadata/properties" xmlns:ns2="9CB5AB67-8C20-4A2C-B39F-CECA358A52F6" xmlns:ns3="9cb5ab67-8c20-4a2c-b39f-ceca358a52f6" targetNamespace="http://schemas.microsoft.com/office/2006/metadata/properties" ma:root="true" ma:fieldsID="232634052c7b8fa2f096659524a18e55" ns2:_="" ns3:_="">
    <xsd:import namespace="9CB5AB67-8C20-4A2C-B39F-CECA358A52F6"/>
    <xsd:import namespace="9cb5ab67-8c20-4a2c-b39f-ceca358a52f6"/>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TaxKeywordsTaxHTField0" minOccurs="0"/>
                <xsd:element ref="ns2:SCIDescription" minOccurs="0"/>
                <xsd:element ref="ns2:Member" minOccurs="0"/>
                <xsd:element ref="ns2:_Region" minOccurs="0"/>
                <xsd:element ref="ns2:New_x0020_or_x0020_replacement_x0020_role_x003f_"/>
                <xsd:element ref="ns2:Closing_x0020_Date"/>
                <xsd:element ref="ns3:Update_x0020_Application_x0020_Email" minOccurs="0"/>
                <xsd:element ref="ns3:Application_x0020_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5AB67-8C20-4A2C-B39F-CECA358A52F6" elementFormDefault="qualified">
    <xsd:import namespace="http://schemas.microsoft.com/office/2006/documentManagement/types"/>
    <xsd:import namespace="http://schemas.microsoft.com/office/infopath/2007/PartnerControls"/>
    <xsd:element name="SCITaxPrimaryLocationTaxHTField0" ma:index="9"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KeywordsTaxHTField0" ma:index="29" nillable="true" ma:taxonomy="true" ma:internalName="SCITaxKeywordsTaxHTField0" ma:taxonomyFieldName="SCITaxKeywords" ma:displayName="Keywords" ma:default="" ma:fieldId="{592e37d0-d0ab-4c2b-b5ca-c230930b8d65}" ma:taxonomyMulti="true" ma:sspId="3417fd21-acce-4d58-bc3e-507b32522189" ma:termSetId="1206046e-5347-4544-8787-7d9434a970a4" ma:anchorId="00000000-0000-0000-0000-000000000000" ma:open="false" ma:isKeyword="false">
      <xsd:complexType>
        <xsd:sequence>
          <xsd:element ref="pc:Terms" minOccurs="0" maxOccurs="1"/>
        </xsd:sequence>
      </xsd:complexType>
    </xsd:element>
    <xsd:element name="SCIDescription" ma:index="30" nillable="true" ma:displayName="Description" ma:hidden="true" ma:internalName="SCIDescription" ma:readOnly="false">
      <xsd:simpleType>
        <xsd:restriction base="dms:Note">
          <xsd:maxLength value="1024"/>
        </xsd:restriction>
      </xsd:simpleType>
    </xsd:element>
    <xsd:element name="Member" ma:index="31" nillable="true" ma:displayName="Member" ma:default="SCI" ma:format="Dropdown" ma:internalName="Member" ma:readOnly="false">
      <xsd:simpleType>
        <xsd:restriction base="dms:Choice">
          <xsd:enumeration value="SCI"/>
          <xsd:enumeration value="Merlin"/>
          <xsd:enumeration value="Australia"/>
          <xsd:enumeration value="Brazil"/>
          <xsd:enumeration value="Canada"/>
          <xsd:enumeration value="Denmark"/>
          <xsd:enumeration value="Dominican Republic"/>
          <xsd:enumeration value="Fiji"/>
          <xsd:enumeration value="Finland"/>
          <xsd:enumeration value="Germany"/>
          <xsd:enumeration value="Guatemala"/>
          <xsd:enumeration value="Honduras"/>
          <xsd:enumeration value="Hong Kong"/>
          <xsd:enumeration value="Iceland"/>
          <xsd:enumeration value="India"/>
          <xsd:enumeration value="Italy"/>
          <xsd:enumeration value="Japan"/>
          <xsd:enumeration value="Jordan"/>
          <xsd:enumeration value="Korea"/>
          <xsd:enumeration value="Lithuania"/>
          <xsd:enumeration value="Mexico"/>
          <xsd:enumeration value="Netherlands"/>
          <xsd:enumeration value="New Zealand"/>
          <xsd:enumeration value="Norway"/>
          <xsd:enumeration value="Romania"/>
          <xsd:enumeration value="South Africa"/>
          <xsd:enumeration value="Spain"/>
          <xsd:enumeration value="Swaziland"/>
          <xsd:enumeration value="Sweden"/>
          <xsd:enumeration value="Switzerland"/>
          <xsd:enumeration value="UK"/>
          <xsd:enumeration value="US"/>
        </xsd:restriction>
      </xsd:simpleType>
    </xsd:element>
    <xsd:element name="_Region" ma:index="32" nillable="true" ma:displayName="Region" ma:format="Dropdown" ma:internalName="_Region">
      <xsd:simpleType>
        <xsd:restriction base="dms:Choice">
          <xsd:enumeration value="East Africa"/>
          <xsd:enumeration value="Latin America and Caribbean"/>
          <xsd:enumeration value="Middle East and Eurasia"/>
          <xsd:enumeration value="South and Central Asia"/>
          <xsd:enumeration value="South East and East Asia"/>
          <xsd:enumeration value="Southern Africa"/>
          <xsd:enumeration value="the centre"/>
          <xsd:enumeration value="West and Central Africa"/>
          <xsd:enumeration value="Member"/>
        </xsd:restriction>
      </xsd:simpleType>
    </xsd:element>
    <xsd:element name="New_x0020_or_x0020_replacement_x0020_role_x003f_" ma:index="33" ma:displayName="Role length" ma:internalName="New_x0020_or_x0020_replacement_x0020_role_x003f_" ma:readOnly="false">
      <xsd:simpleType>
        <xsd:restriction base="dms:Text"/>
      </xsd:simpleType>
    </xsd:element>
    <xsd:element name="Closing_x0020_Date" ma:index="34" ma:displayName="Closing Date" ma:format="DateOnly" ma:internalName="Clos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5ab67-8c20-4a2c-b39f-ceca358a52f6" elementFormDefault="qualified">
    <xsd:import namespace="http://schemas.microsoft.com/office/2006/documentManagement/types"/>
    <xsd:import namespace="http://schemas.microsoft.com/office/infopath/2007/PartnerControls"/>
    <xsd:element name="Update_x0020_Application_x0020_Email" ma:index="36" nillable="true" ma:displayName="Update Application Email" ma:hidden="true" ma:internalName="Update_x0020_Application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pplication_x0020_email" ma:index="37" nillable="true" ma:displayName="Application email" ma:format="Hyperlink" ma:hidden="true" ma:internalName="Application_x0020_em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_x0020_Application_x0020_Email xmlns="9cb5ab67-8c20-4a2c-b39f-ceca358a52f6">
      <Url xsi:nil="true"/>
      <Description xsi:nil="true"/>
    </Update_x0020_Application_x0020_Email>
    <SCITaxPrimaryThemeTaxHTField0 xmlns="9CB5AB67-8C20-4A2C-B39F-CECA358A52F6">
      <Terms xmlns="http://schemas.microsoft.com/office/infopath/2007/PartnerControls"/>
    </SCITaxPrimaryThemeTaxHTField0>
    <SCITaxLanguageTaxHTField0 xmlns="9CB5AB67-8C20-4A2C-B39F-CECA358A52F6">
      <Terms xmlns="http://schemas.microsoft.com/office/infopath/2007/PartnerControls"/>
    </SCITaxLanguageTaxHTField0>
    <SCITaxPartnersTaxHTField0 xmlns="9CB5AB67-8C20-4A2C-B39F-CECA358A52F6">
      <Terms xmlns="http://schemas.microsoft.com/office/infopath/2007/PartnerControls"/>
    </SCITaxPartnersTaxHTField0>
    <SCITaxPrimaryDepartmentTaxHTField0 xmlns="9CB5AB67-8C20-4A2C-B39F-CECA358A52F6">
      <Terms xmlns="http://schemas.microsoft.com/office/infopath/2007/PartnerControls"/>
    </SCITaxPrimaryDepartmentTaxHTField0>
    <Member xmlns="9CB5AB67-8C20-4A2C-B39F-CECA358A52F6">SCI</Member>
    <SCITaxPrimaryLocationTaxHTField0 xmlns="9CB5AB67-8C20-4A2C-B39F-CECA358A52F6">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b6f03e6e-9ed4-43b3-a34d-afec4539629b</TermId>
        </TermInfo>
      </Terms>
    </SCITaxPrimaryLocationTaxHTField0>
    <SCITaxDocumentCategoryTaxHTField0 xmlns="9CB5AB67-8C20-4A2C-B39F-CECA358A52F6">
      <Terms xmlns="http://schemas.microsoft.com/office/infopath/2007/PartnerControls"/>
    </SCITaxDocumentCategoryTaxHTField0>
    <_Region xmlns="9CB5AB67-8C20-4A2C-B39F-CECA358A52F6">South East and East Asia</_Region>
    <SCIDescription xmlns="9CB5AB67-8C20-4A2C-B39F-CECA358A52F6">&lt;div&gt;&lt;/div&gt;</SCIDescription>
    <SCITaxAssociatedDepartmentsTaxHTField0 xmlns="9CB5AB67-8C20-4A2C-B39F-CECA358A52F6">
      <Terms xmlns="http://schemas.microsoft.com/office/infopath/2007/PartnerControls"/>
    </SCITaxAssociatedDepartmentsTaxHTField0>
    <Closing_x0020_Date xmlns="9CB5AB67-8C20-4A2C-B39F-CECA358A52F6">2015-05-11T23:00:00+00:00</Closing_x0020_Date>
    <SCITaxAssociatedThemesTaxHTField0 xmlns="9CB5AB67-8C20-4A2C-B39F-CECA358A52F6">
      <Terms xmlns="http://schemas.microsoft.com/office/infopath/2007/PartnerControls"/>
    </SCITaxAssociatedThemesTaxHTField0>
    <SCITaxKeywordsTaxHTField0 xmlns="9CB5AB67-8C20-4A2C-B39F-CECA358A52F6">
      <Terms xmlns="http://schemas.microsoft.com/office/infopath/2007/PartnerControls"/>
    </SCITaxKeywordsTaxHTField0>
    <SCITaxAssociatedLocationsTaxHTField0 xmlns="9CB5AB67-8C20-4A2C-B39F-CECA358A52F6">
      <Terms xmlns="http://schemas.microsoft.com/office/infopath/2007/PartnerControls"/>
    </SCITaxAssociatedLocationsTaxHTField0>
    <SCITaxSourceTaxHTField0 xmlns="9CB5AB67-8C20-4A2C-B39F-CECA358A52F6">
      <Terms xmlns="http://schemas.microsoft.com/office/infopath/2007/PartnerControls"/>
    </SCITaxSourceTaxHTField0>
    <New_x0020_or_x0020_replacement_x0020_role_x003f_ xmlns="9CB5AB67-8C20-4A2C-B39F-CECA358A52F6">12 months</New_x0020_or_x0020_replacement_x0020_role_x003f_>
    <Application_x0020_email xmlns="9cb5ab67-8c20-4a2c-b39f-ceca358a52f6">
      <Url>mailto:scijobssea@savethechildren.org</Url>
      <Description>Apply now</Description>
    </Application_x0020_emai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9A05-5D80-4DA1-9A60-DB51FDC64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5AB67-8C20-4A2C-B39F-CECA358A52F6"/>
    <ds:schemaRef ds:uri="9cb5ab67-8c20-4a2c-b39f-ceca358a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AAB1D-A22D-483F-A376-B3E0F377D495}">
  <ds:schemaRefs>
    <ds:schemaRef ds:uri="http://schemas.microsoft.com/office/2006/metadata/properties"/>
    <ds:schemaRef ds:uri="http://schemas.microsoft.com/office/infopath/2007/PartnerControls"/>
    <ds:schemaRef ds:uri="9cb5ab67-8c20-4a2c-b39f-ceca358a52f6"/>
    <ds:schemaRef ds:uri="9CB5AB67-8C20-4A2C-B39F-CECA358A52F6"/>
  </ds:schemaRefs>
</ds:datastoreItem>
</file>

<file path=customXml/itemProps3.xml><?xml version="1.0" encoding="utf-8"?>
<ds:datastoreItem xmlns:ds="http://schemas.openxmlformats.org/officeDocument/2006/customXml" ds:itemID="{4A6C9396-2032-4D5B-B65A-244CAE208ECF}">
  <ds:schemaRefs>
    <ds:schemaRef ds:uri="http://schemas.microsoft.com/sharepoint/v3/contenttype/forms"/>
  </ds:schemaRefs>
</ds:datastoreItem>
</file>

<file path=customXml/itemProps4.xml><?xml version="1.0" encoding="utf-8"?>
<ds:datastoreItem xmlns:ds="http://schemas.openxmlformats.org/officeDocument/2006/customXml" ds:itemID="{40E9E791-3AE1-4CE1-B9DD-5DBEDC92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Rehman, Saeed</cp:lastModifiedBy>
  <cp:revision>5</cp:revision>
  <cp:lastPrinted>2018-02-13T07:20:00Z</cp:lastPrinted>
  <dcterms:created xsi:type="dcterms:W3CDTF">2018-03-03T07:38:00Z</dcterms:created>
  <dcterms:modified xsi:type="dcterms:W3CDTF">2018-03-03T08:14:00Z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SCIForPublicDistribution">
    <vt:bool>false</vt:bool>
  </property>
  <property fmtid="{D5CDD505-2E9C-101B-9397-08002B2CF9AE}" pid="4" name="SCIPrimaryDepartment">
    <vt:lpwstr>78;#Recruitment|6032737a-f173-4b03-a2ad-a13203d7133d</vt:lpwstr>
  </property>
  <property fmtid="{D5CDD505-2E9C-101B-9397-08002B2CF9AE}" pid="5" name="SCIPrimaryTheme">
    <vt:lpwstr/>
  </property>
  <property fmtid="{D5CDD505-2E9C-101B-9397-08002B2CF9AE}" pid="6" name="SCILanguage">
    <vt:lpwstr/>
  </property>
  <property fmtid="{D5CDD505-2E9C-101B-9397-08002B2CF9AE}" pid="7" name="SCIDocumentCategory">
    <vt:lpwstr>308;#Job Description|98ba500b-cafb-4001-9173-9734455d9208</vt:lpwstr>
  </property>
  <property fmtid="{D5CDD505-2E9C-101B-9397-08002B2CF9AE}" pid="8" name="TaxonomyField_SCISource">
    <vt:lpwstr/>
  </property>
  <property fmtid="{D5CDD505-2E9C-101B-9397-08002B2CF9AE}" pid="9" name="SCIAssociatedThemes">
    <vt:lpwstr/>
  </property>
  <property fmtid="{D5CDD505-2E9C-101B-9397-08002B2CF9AE}" pid="10" name="SCIAssociatedLocations">
    <vt:lpwstr/>
  </property>
  <property fmtid="{D5CDD505-2E9C-101B-9397-08002B2CF9AE}" pid="11" name="ContentTypeId">
    <vt:lpwstr>0x010100F4ABE42D36554BC4A3ED59683975979A00DADFDA57C05AC249A460DE059065B924</vt:lpwstr>
  </property>
  <property fmtid="{D5CDD505-2E9C-101B-9397-08002B2CF9AE}" pid="12" name="SCIKeywords">
    <vt:lpwstr/>
  </property>
  <property fmtid="{D5CDD505-2E9C-101B-9397-08002B2CF9AE}" pid="13" name="TaxonomyField_SCIPrimaryDepartment">
    <vt:lpwstr>Recruitment|6032737a-f173-4b03-a2ad-a13203d7133d</vt:lpwstr>
  </property>
  <property fmtid="{D5CDD505-2E9C-101B-9397-08002B2CF9AE}" pid="14" name="TaxonomyField_SCIPartners">
    <vt:lpwstr/>
  </property>
  <property fmtid="{D5CDD505-2E9C-101B-9397-08002B2CF9AE}" pid="15" name="SCIPrimaryLocation">
    <vt:lpwstr>59;#South Sudan|234f980b-abcd-4dfe-b6e8-19f47b271294</vt:lpwstr>
  </property>
  <property fmtid="{D5CDD505-2E9C-101B-9397-08002B2CF9AE}" pid="16" name="SCITaxPartners">
    <vt:lpwstr/>
  </property>
  <property fmtid="{D5CDD505-2E9C-101B-9397-08002B2CF9AE}" pid="17" name="SCITaxAssociatedDepartments">
    <vt:lpwstr/>
  </property>
  <property fmtid="{D5CDD505-2E9C-101B-9397-08002B2CF9AE}" pid="18" name="Created By">
    <vt:lpwstr>i:0#.w|sci\s.pettersson</vt:lpwstr>
  </property>
  <property fmtid="{D5CDD505-2E9C-101B-9397-08002B2CF9AE}" pid="19" name="SCITaxPrimaryLocation">
    <vt:lpwstr>71</vt:lpwstr>
  </property>
  <property fmtid="{D5CDD505-2E9C-101B-9397-08002B2CF9AE}" pid="20" name="TaxonomyField_SCIAssociatedLocations">
    <vt:lpwstr/>
  </property>
  <property fmtid="{D5CDD505-2E9C-101B-9397-08002B2CF9AE}" pid="21" name="TaxonomyField_SCIPrimaryLocation">
    <vt:lpwstr>South Sudan|234f980b-abcd-4dfe-b6e8-19f47b271294</vt:lpwstr>
  </property>
  <property fmtid="{D5CDD505-2E9C-101B-9397-08002B2CF9AE}" pid="22" name="TaxonomyField_SCILanguage">
    <vt:lpwstr/>
  </property>
  <property fmtid="{D5CDD505-2E9C-101B-9397-08002B2CF9AE}" pid="23" name="SCIDisasterType">
    <vt:lpwstr/>
  </property>
  <property fmtid="{D5CDD505-2E9C-101B-9397-08002B2CF9AE}" pid="24" name="SCITaxAssociatedLocations">
    <vt:lpwstr/>
  </property>
  <property fmtid="{D5CDD505-2E9C-101B-9397-08002B2CF9AE}" pid="25" name="Modified By">
    <vt:lpwstr>i:0#.w|sci\s.pettersson</vt:lpwstr>
  </property>
  <property fmtid="{D5CDD505-2E9C-101B-9397-08002B2CF9AE}" pid="26" name="SCIAssociatedDepartments">
    <vt:lpwstr/>
  </property>
  <property fmtid="{D5CDD505-2E9C-101B-9397-08002B2CF9AE}" pid="27" name="WorkflowChangePath">
    <vt:lpwstr>724e522f-8451-4bf1-800a-ec12dd484df8,6;5e3b1b33-c21c-44c6-820c-3769814694d8,10;5e3b1b33-c21c-44c6-820c-3769814694d8,14;</vt:lpwstr>
  </property>
  <property fmtid="{D5CDD505-2E9C-101B-9397-08002B2CF9AE}" pid="28" name="TaxonomyField_SCIPrimaryTheme">
    <vt:lpwstr/>
  </property>
  <property fmtid="{D5CDD505-2E9C-101B-9397-08002B2CF9AE}" pid="29" name="source_item_id">
    <vt:lpwstr>56</vt:lpwstr>
  </property>
  <property fmtid="{D5CDD505-2E9C-101B-9397-08002B2CF9AE}" pid="30" name="FileLeafRef">
    <vt:lpwstr>Awards Manager.docx</vt:lpwstr>
  </property>
  <property fmtid="{D5CDD505-2E9C-101B-9397-08002B2CF9AE}" pid="31" name="TaxonomyField_SCIAssociatedThemes">
    <vt:lpwstr/>
  </property>
  <property fmtid="{D5CDD505-2E9C-101B-9397-08002B2CF9AE}" pid="32" name="TaxonomyField_SCIAssociatedDepartments">
    <vt:lpwstr/>
  </property>
  <property fmtid="{D5CDD505-2E9C-101B-9397-08002B2CF9AE}" pid="33" name="TaxonomyField_SCIDocumentCategory">
    <vt:lpwstr>Job Description|98ba500b-cafb-4001-9173-9734455d9208</vt:lpwstr>
  </property>
  <property fmtid="{D5CDD505-2E9C-101B-9397-08002B2CF9AE}" pid="34" name="TaxonomyField_SCIKeywords">
    <vt:lpwstr/>
  </property>
  <property fmtid="{D5CDD505-2E9C-101B-9397-08002B2CF9AE}" pid="35" name="SCIPartners">
    <vt:lpwstr/>
  </property>
  <property fmtid="{D5CDD505-2E9C-101B-9397-08002B2CF9AE}" pid="36" name="SCITaxDisasterType">
    <vt:lpwstr/>
  </property>
  <property fmtid="{D5CDD505-2E9C-101B-9397-08002B2CF9AE}" pid="37" name="SCITaxKeywords">
    <vt:lpwstr/>
  </property>
  <property fmtid="{D5CDD505-2E9C-101B-9397-08002B2CF9AE}" pid="38" name="oab743c8dacc4b919b7276451a2f43d4">
    <vt:lpwstr/>
  </property>
  <property fmtid="{D5CDD505-2E9C-101B-9397-08002B2CF9AE}" pid="39" name="SCITaxSource">
    <vt:lpwstr/>
  </property>
  <property fmtid="{D5CDD505-2E9C-101B-9397-08002B2CF9AE}" pid="40" name="SCISource">
    <vt:lpwstr/>
  </property>
  <property fmtid="{D5CDD505-2E9C-101B-9397-08002B2CF9AE}" pid="41" name="SCITaxAssociatedThemes">
    <vt:lpwstr/>
  </property>
</Properties>
</file>