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jc w:val="center"/>
        <w:tblLayout w:type="fixed"/>
        <w:tblLook w:val="0000" w:firstRow="0" w:lastRow="0" w:firstColumn="0" w:lastColumn="0" w:noHBand="0" w:noVBand="0"/>
      </w:tblPr>
      <w:tblGrid>
        <w:gridCol w:w="6526"/>
        <w:gridCol w:w="3265"/>
      </w:tblGrid>
      <w:tr w:rsidR="00A1271D" w:rsidRPr="00576E56" w:rsidTr="007F72D7">
        <w:trPr>
          <w:trHeight w:val="416"/>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A1271D" w:rsidRPr="00576E56" w:rsidRDefault="00A1271D" w:rsidP="00576E56">
            <w:pPr>
              <w:tabs>
                <w:tab w:val="left" w:pos="1418"/>
              </w:tabs>
              <w:snapToGrid w:val="0"/>
              <w:spacing w:line="276" w:lineRule="auto"/>
              <w:jc w:val="both"/>
              <w:rPr>
                <w:rFonts w:ascii="Gill Sans MT" w:hAnsi="Gill Sans MT" w:cs="Arial"/>
                <w:sz w:val="22"/>
                <w:szCs w:val="22"/>
              </w:rPr>
            </w:pPr>
            <w:r w:rsidRPr="00576E56">
              <w:rPr>
                <w:rFonts w:ascii="Gill Sans MT" w:hAnsi="Gill Sans MT" w:cs="Arial"/>
                <w:b/>
                <w:sz w:val="22"/>
                <w:szCs w:val="22"/>
              </w:rPr>
              <w:t xml:space="preserve">TITLE   </w:t>
            </w:r>
            <w:r w:rsidR="00D17E0A" w:rsidRPr="00576E56">
              <w:rPr>
                <w:rFonts w:ascii="Gill Sans MT" w:hAnsi="Gill Sans MT" w:cs="Arial"/>
                <w:i/>
                <w:sz w:val="22"/>
                <w:szCs w:val="22"/>
              </w:rPr>
              <w:t xml:space="preserve">Project Director </w:t>
            </w:r>
          </w:p>
        </w:tc>
      </w:tr>
      <w:tr w:rsidR="00A1271D" w:rsidRPr="00576E56" w:rsidTr="007F72D7">
        <w:trPr>
          <w:trHeight w:val="344"/>
          <w:jc w:val="center"/>
        </w:trPr>
        <w:tc>
          <w:tcPr>
            <w:tcW w:w="6526" w:type="dxa"/>
            <w:tcBorders>
              <w:top w:val="single" w:sz="4" w:space="0" w:color="000000"/>
              <w:left w:val="single" w:sz="4" w:space="0" w:color="000000"/>
              <w:bottom w:val="single" w:sz="4" w:space="0" w:color="000000"/>
            </w:tcBorders>
          </w:tcPr>
          <w:p w:rsidR="00A1271D" w:rsidRPr="00576E56" w:rsidRDefault="00A1271D" w:rsidP="00576E56">
            <w:pPr>
              <w:tabs>
                <w:tab w:val="left" w:pos="1418"/>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t xml:space="preserve">TEAM: </w:t>
            </w:r>
          </w:p>
          <w:p w:rsidR="005B3255" w:rsidRPr="00576E56" w:rsidRDefault="005B3255" w:rsidP="00576E56">
            <w:pPr>
              <w:tabs>
                <w:tab w:val="left" w:pos="1418"/>
              </w:tabs>
              <w:snapToGrid w:val="0"/>
              <w:spacing w:line="276" w:lineRule="auto"/>
              <w:jc w:val="both"/>
              <w:rPr>
                <w:rFonts w:ascii="Gill Sans MT" w:hAnsi="Gill Sans MT" w:cs="Arial"/>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1271D" w:rsidRPr="00576E56" w:rsidRDefault="00A1271D" w:rsidP="00576E56">
            <w:pPr>
              <w:tabs>
                <w:tab w:val="left" w:pos="1693"/>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t xml:space="preserve">LOCATION:  </w:t>
            </w:r>
          </w:p>
          <w:p w:rsidR="005B3255" w:rsidRPr="00576E56" w:rsidRDefault="00492FD0" w:rsidP="00576E56">
            <w:pPr>
              <w:tabs>
                <w:tab w:val="left" w:pos="1693"/>
              </w:tabs>
              <w:snapToGrid w:val="0"/>
              <w:spacing w:line="276" w:lineRule="auto"/>
              <w:jc w:val="both"/>
              <w:rPr>
                <w:rFonts w:ascii="Gill Sans MT" w:hAnsi="Gill Sans MT" w:cs="Arial"/>
                <w:sz w:val="22"/>
                <w:szCs w:val="22"/>
              </w:rPr>
            </w:pPr>
            <w:r w:rsidRPr="00576E56">
              <w:rPr>
                <w:rFonts w:ascii="Gill Sans MT" w:hAnsi="Gill Sans MT" w:cs="Arial"/>
                <w:sz w:val="22"/>
                <w:szCs w:val="22"/>
              </w:rPr>
              <w:t>Kigali, Rwanda</w:t>
            </w:r>
          </w:p>
        </w:tc>
      </w:tr>
      <w:tr w:rsidR="00A1271D" w:rsidRPr="00576E56" w:rsidTr="007F72D7">
        <w:trPr>
          <w:trHeight w:val="406"/>
          <w:jc w:val="center"/>
        </w:trPr>
        <w:tc>
          <w:tcPr>
            <w:tcW w:w="6526" w:type="dxa"/>
            <w:tcBorders>
              <w:top w:val="single" w:sz="4" w:space="0" w:color="000000"/>
              <w:left w:val="single" w:sz="4" w:space="0" w:color="000000"/>
              <w:bottom w:val="single" w:sz="4" w:space="0" w:color="000000"/>
            </w:tcBorders>
          </w:tcPr>
          <w:p w:rsidR="00A1271D" w:rsidRPr="00576E56" w:rsidRDefault="00A1271D" w:rsidP="00576E56">
            <w:pPr>
              <w:tabs>
                <w:tab w:val="left" w:pos="1134"/>
              </w:tabs>
              <w:snapToGrid w:val="0"/>
              <w:spacing w:line="276" w:lineRule="auto"/>
              <w:jc w:val="both"/>
              <w:rPr>
                <w:rFonts w:ascii="Gill Sans MT" w:hAnsi="Gill Sans MT" w:cs="Arial"/>
                <w:sz w:val="22"/>
                <w:szCs w:val="22"/>
              </w:rPr>
            </w:pPr>
            <w:r w:rsidRPr="00576E56">
              <w:rPr>
                <w:rFonts w:ascii="Gill Sans MT" w:hAnsi="Gill Sans MT" w:cs="Arial"/>
                <w:b/>
                <w:sz w:val="22"/>
                <w:szCs w:val="22"/>
              </w:rPr>
              <w:t>GRADE</w:t>
            </w:r>
            <w:r w:rsidR="00A3110C" w:rsidRPr="00576E56">
              <w:rPr>
                <w:rFonts w:ascii="Gill Sans MT" w:hAnsi="Gill Sans MT" w:cs="Arial"/>
                <w:sz w:val="22"/>
                <w:szCs w:val="22"/>
              </w:rPr>
              <w:t xml:space="preserve">: </w:t>
            </w:r>
            <w:r w:rsidR="00166A7E" w:rsidRPr="00576E56">
              <w:rPr>
                <w:rFonts w:ascii="Gill Sans MT" w:hAnsi="Gill Sans MT" w:cs="Arial"/>
                <w:sz w:val="22"/>
                <w:szCs w:val="22"/>
              </w:rPr>
              <w:t>PD</w:t>
            </w:r>
          </w:p>
        </w:tc>
        <w:tc>
          <w:tcPr>
            <w:tcW w:w="3265" w:type="dxa"/>
            <w:tcBorders>
              <w:top w:val="single" w:sz="4" w:space="0" w:color="000000"/>
              <w:left w:val="single" w:sz="4" w:space="0" w:color="000000"/>
              <w:bottom w:val="single" w:sz="4" w:space="0" w:color="000000"/>
              <w:right w:val="single" w:sz="4" w:space="0" w:color="000000"/>
            </w:tcBorders>
          </w:tcPr>
          <w:p w:rsidR="00A3110C" w:rsidRPr="00576E56" w:rsidRDefault="00152944" w:rsidP="00576E56">
            <w:pPr>
              <w:tabs>
                <w:tab w:val="left" w:pos="984"/>
              </w:tabs>
              <w:snapToGrid w:val="0"/>
              <w:spacing w:line="276" w:lineRule="auto"/>
              <w:jc w:val="both"/>
              <w:rPr>
                <w:rFonts w:ascii="Gill Sans MT" w:hAnsi="Gill Sans MT" w:cs="Arial"/>
                <w:sz w:val="22"/>
                <w:szCs w:val="22"/>
              </w:rPr>
            </w:pPr>
            <w:r w:rsidRPr="00576E56">
              <w:rPr>
                <w:rFonts w:ascii="Gill Sans MT" w:hAnsi="Gill Sans MT" w:cs="Arial"/>
                <w:b/>
                <w:sz w:val="22"/>
                <w:szCs w:val="22"/>
              </w:rPr>
              <w:t>CONTRACT</w:t>
            </w:r>
            <w:r w:rsidR="00D17E0A" w:rsidRPr="00576E56">
              <w:rPr>
                <w:rFonts w:ascii="Gill Sans MT" w:hAnsi="Gill Sans MT" w:cs="Arial"/>
                <w:b/>
                <w:sz w:val="22"/>
                <w:szCs w:val="22"/>
              </w:rPr>
              <w:t xml:space="preserve"> </w:t>
            </w:r>
            <w:r w:rsidR="00C45CA5" w:rsidRPr="00576E56">
              <w:rPr>
                <w:rFonts w:ascii="Gill Sans MT" w:hAnsi="Gill Sans MT" w:cs="Arial"/>
                <w:b/>
                <w:sz w:val="22"/>
                <w:szCs w:val="22"/>
              </w:rPr>
              <w:t>LENGTH:</w:t>
            </w:r>
            <w:r w:rsidR="006F5FDC" w:rsidRPr="00576E56">
              <w:rPr>
                <w:rFonts w:ascii="Gill Sans MT" w:hAnsi="Gill Sans MT" w:cs="Arial"/>
                <w:b/>
                <w:sz w:val="22"/>
                <w:szCs w:val="22"/>
              </w:rPr>
              <w:t xml:space="preserve"> </w:t>
            </w:r>
          </w:p>
          <w:p w:rsidR="00152944" w:rsidRPr="00576E56" w:rsidRDefault="00492FD0" w:rsidP="00576E56">
            <w:p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Approximately 4 years</w:t>
            </w:r>
          </w:p>
        </w:tc>
      </w:tr>
      <w:tr w:rsidR="00A1271D" w:rsidRPr="00576E56" w:rsidTr="007F72D7">
        <w:trPr>
          <w:trHeight w:val="406"/>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FC6745" w:rsidRPr="00576E56" w:rsidRDefault="00A1271D" w:rsidP="00576E56">
            <w:pPr>
              <w:tabs>
                <w:tab w:val="left" w:pos="984"/>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t xml:space="preserve">CHILD SAFEGUARDING: </w:t>
            </w:r>
          </w:p>
          <w:p w:rsidR="00152944" w:rsidRPr="00576E56" w:rsidRDefault="00152944" w:rsidP="00576E56">
            <w:pPr>
              <w:jc w:val="both"/>
              <w:rPr>
                <w:rFonts w:ascii="Gill Sans MT" w:hAnsi="Gill Sans MT" w:cs="Arial"/>
                <w:sz w:val="22"/>
                <w:szCs w:val="22"/>
              </w:rPr>
            </w:pPr>
            <w:r w:rsidRPr="00576E56">
              <w:rPr>
                <w:rFonts w:ascii="Gill Sans MT" w:hAnsi="Gill Sans MT" w:cs="Arial"/>
                <w:sz w:val="22"/>
                <w:szCs w:val="22"/>
                <w:lang w:val="en-US"/>
              </w:rPr>
              <w:t xml:space="preserve">Level 3:  the post holder will have contact with children and/or young people </w:t>
            </w:r>
            <w:r w:rsidRPr="00576E56">
              <w:rPr>
                <w:rFonts w:ascii="Gill Sans MT" w:hAnsi="Gill Sans MT" w:cs="Arial"/>
                <w:i/>
                <w:iCs/>
                <w:sz w:val="22"/>
                <w:szCs w:val="22"/>
                <w:u w:val="single"/>
                <w:lang w:val="en-US"/>
              </w:rPr>
              <w:t>either</w:t>
            </w:r>
            <w:r w:rsidRPr="00576E56">
              <w:rPr>
                <w:rFonts w:ascii="Gill Sans MT" w:hAnsi="Gill Sans MT" w:cs="Arial"/>
                <w:sz w:val="22"/>
                <w:szCs w:val="22"/>
                <w:lang w:val="en-US"/>
              </w:rPr>
              <w:t xml:space="preserve"> frequently </w:t>
            </w:r>
            <w:r w:rsidRPr="00576E56">
              <w:rPr>
                <w:rFonts w:ascii="Gill Sans MT" w:hAnsi="Gill Sans MT" w:cs="Arial"/>
                <w:sz w:val="22"/>
                <w:szCs w:val="22"/>
              </w:rPr>
              <w:t xml:space="preserve">(e.g. once a week or more) </w:t>
            </w:r>
            <w:r w:rsidRPr="00576E56">
              <w:rPr>
                <w:rFonts w:ascii="Gill Sans MT" w:hAnsi="Gill Sans MT" w:cs="Arial"/>
                <w:sz w:val="22"/>
                <w:szCs w:val="22"/>
                <w:u w:val="single"/>
              </w:rPr>
              <w:t>or</w:t>
            </w:r>
            <w:r w:rsidRPr="00576E56">
              <w:rPr>
                <w:rFonts w:ascii="Gill Sans MT" w:hAnsi="Gill Sans MT" w:cs="Arial"/>
                <w:sz w:val="22"/>
                <w:szCs w:val="22"/>
              </w:rPr>
              <w:t xml:space="preserve"> intensively (e.g. four days in one month or more or overnight) because they work </w:t>
            </w:r>
            <w:r w:rsidR="00197356" w:rsidRPr="00576E56">
              <w:rPr>
                <w:rFonts w:ascii="Gill Sans MT" w:hAnsi="Gill Sans MT" w:cs="Arial"/>
                <w:sz w:val="22"/>
                <w:szCs w:val="22"/>
              </w:rPr>
              <w:t xml:space="preserve">with </w:t>
            </w:r>
            <w:r w:rsidRPr="00576E56">
              <w:rPr>
                <w:rFonts w:ascii="Gill Sans MT" w:hAnsi="Gill Sans MT" w:cs="Arial"/>
                <w:sz w:val="22"/>
                <w:szCs w:val="22"/>
              </w:rPr>
              <w:t xml:space="preserve">country programs; or are visiting country programs; or because they are responsible for implementing </w:t>
            </w:r>
            <w:r w:rsidR="007F72D7" w:rsidRPr="00576E56">
              <w:rPr>
                <w:rFonts w:ascii="Gill Sans MT" w:hAnsi="Gill Sans MT" w:cs="Arial"/>
                <w:sz w:val="22"/>
                <w:szCs w:val="22"/>
              </w:rPr>
              <w:t>programs with direct contact with children</w:t>
            </w:r>
            <w:r w:rsidRPr="00576E56">
              <w:rPr>
                <w:rFonts w:ascii="Gill Sans MT" w:hAnsi="Gill Sans MT" w:cs="Arial"/>
                <w:sz w:val="22"/>
                <w:szCs w:val="22"/>
              </w:rPr>
              <w:t>.</w:t>
            </w:r>
          </w:p>
          <w:p w:rsidR="00A1271D" w:rsidRPr="00576E56" w:rsidRDefault="00A1271D" w:rsidP="00576E56">
            <w:pPr>
              <w:tabs>
                <w:tab w:val="left" w:pos="984"/>
              </w:tabs>
              <w:snapToGrid w:val="0"/>
              <w:spacing w:line="276" w:lineRule="auto"/>
              <w:jc w:val="both"/>
              <w:rPr>
                <w:rFonts w:ascii="Gill Sans MT" w:hAnsi="Gill Sans MT" w:cs="Arial"/>
                <w:b/>
                <w:sz w:val="22"/>
                <w:szCs w:val="22"/>
              </w:rPr>
            </w:pPr>
          </w:p>
        </w:tc>
      </w:tr>
      <w:tr w:rsidR="00A1271D" w:rsidRPr="00576E56" w:rsidTr="007F72D7">
        <w:trPr>
          <w:trHeight w:val="914"/>
          <w:jc w:val="center"/>
        </w:trPr>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rsidR="00A3110C" w:rsidRPr="00576E56" w:rsidRDefault="00A1271D" w:rsidP="00576E56">
            <w:pPr>
              <w:jc w:val="both"/>
              <w:rPr>
                <w:rFonts w:ascii="Gill Sans MT" w:hAnsi="Gill Sans MT" w:cs="Arial"/>
                <w:b/>
                <w:color w:val="000000"/>
                <w:sz w:val="22"/>
                <w:szCs w:val="22"/>
              </w:rPr>
            </w:pPr>
            <w:r w:rsidRPr="00576E56">
              <w:rPr>
                <w:rFonts w:ascii="Gill Sans MT" w:hAnsi="Gill Sans MT" w:cs="Arial"/>
                <w:b/>
                <w:sz w:val="22"/>
                <w:szCs w:val="22"/>
              </w:rPr>
              <w:t xml:space="preserve">ROLE PURPOSE: </w:t>
            </w:r>
            <w:r w:rsidRPr="00576E56">
              <w:rPr>
                <w:rFonts w:ascii="Gill Sans MT" w:hAnsi="Gill Sans MT" w:cs="Arial"/>
                <w:b/>
                <w:color w:val="000000"/>
                <w:sz w:val="22"/>
                <w:szCs w:val="22"/>
              </w:rPr>
              <w:t xml:space="preserve"> </w:t>
            </w:r>
          </w:p>
          <w:p w:rsidR="0070432B" w:rsidRPr="00576E56" w:rsidRDefault="00C70BC7" w:rsidP="00576E56">
            <w:p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The</w:t>
            </w:r>
            <w:r w:rsidR="009C2BBB" w:rsidRPr="00576E56">
              <w:rPr>
                <w:rFonts w:ascii="Gill Sans MT" w:hAnsi="Gill Sans MT" w:cs="Arial"/>
                <w:sz w:val="22"/>
                <w:szCs w:val="22"/>
              </w:rPr>
              <w:t xml:space="preserve"> </w:t>
            </w:r>
            <w:r w:rsidR="00580F75" w:rsidRPr="00576E56">
              <w:rPr>
                <w:rFonts w:ascii="Gill Sans MT" w:hAnsi="Gill Sans MT" w:cs="Arial"/>
                <w:sz w:val="22"/>
                <w:szCs w:val="22"/>
              </w:rPr>
              <w:t>Project Director</w:t>
            </w:r>
            <w:r w:rsidR="00492FD0" w:rsidRPr="00576E56" w:rsidDel="00492FD0">
              <w:rPr>
                <w:rFonts w:ascii="Gill Sans MT" w:hAnsi="Gill Sans MT" w:cs="Arial"/>
                <w:sz w:val="22"/>
                <w:szCs w:val="22"/>
              </w:rPr>
              <w:t xml:space="preserve"> </w:t>
            </w:r>
            <w:r w:rsidR="004E2B2A" w:rsidRPr="00576E56">
              <w:rPr>
                <w:rFonts w:ascii="Gill Sans MT" w:hAnsi="Gill Sans MT" w:cs="Arial"/>
                <w:sz w:val="22"/>
                <w:szCs w:val="22"/>
              </w:rPr>
              <w:t xml:space="preserve">will </w:t>
            </w:r>
            <w:r w:rsidR="00152944" w:rsidRPr="00576E56">
              <w:rPr>
                <w:rFonts w:ascii="Gill Sans MT" w:hAnsi="Gill Sans MT" w:cs="Arial"/>
                <w:sz w:val="22"/>
                <w:szCs w:val="22"/>
              </w:rPr>
              <w:t>provid</w:t>
            </w:r>
            <w:r w:rsidR="00145F9F" w:rsidRPr="00576E56">
              <w:rPr>
                <w:rFonts w:ascii="Gill Sans MT" w:hAnsi="Gill Sans MT" w:cs="Arial"/>
                <w:sz w:val="22"/>
                <w:szCs w:val="22"/>
              </w:rPr>
              <w:t>e</w:t>
            </w:r>
            <w:r w:rsidR="00580F75" w:rsidRPr="00576E56">
              <w:rPr>
                <w:rFonts w:ascii="Gill Sans MT" w:hAnsi="Gill Sans MT" w:cs="Arial"/>
                <w:sz w:val="22"/>
                <w:szCs w:val="22"/>
              </w:rPr>
              <w:t xml:space="preserve"> leadership, strategic direction </w:t>
            </w:r>
            <w:r w:rsidR="00152944" w:rsidRPr="00576E56">
              <w:rPr>
                <w:rFonts w:ascii="Gill Sans MT" w:hAnsi="Gill Sans MT" w:cs="Arial"/>
                <w:sz w:val="22"/>
                <w:szCs w:val="22"/>
              </w:rPr>
              <w:t xml:space="preserve">and operational management </w:t>
            </w:r>
            <w:r w:rsidR="004E2B2A" w:rsidRPr="00576E56">
              <w:rPr>
                <w:rFonts w:ascii="Gill Sans MT" w:hAnsi="Gill Sans MT" w:cs="Arial"/>
                <w:sz w:val="22"/>
                <w:szCs w:val="22"/>
              </w:rPr>
              <w:t xml:space="preserve">and oversight </w:t>
            </w:r>
            <w:r w:rsidR="004C3B70" w:rsidRPr="00576E56">
              <w:rPr>
                <w:rFonts w:ascii="Gill Sans MT" w:hAnsi="Gill Sans MT" w:cs="Arial"/>
                <w:sz w:val="22"/>
                <w:szCs w:val="22"/>
              </w:rPr>
              <w:t>for</w:t>
            </w:r>
            <w:r w:rsidR="00152944" w:rsidRPr="00576E56">
              <w:rPr>
                <w:rFonts w:ascii="Gill Sans MT" w:hAnsi="Gill Sans MT" w:cs="Arial"/>
                <w:sz w:val="22"/>
                <w:szCs w:val="22"/>
              </w:rPr>
              <w:t xml:space="preserve"> </w:t>
            </w:r>
            <w:r w:rsidR="0023162A" w:rsidRPr="00576E56">
              <w:rPr>
                <w:rFonts w:ascii="Gill Sans MT" w:hAnsi="Gill Sans MT" w:cs="Arial"/>
                <w:sz w:val="22"/>
                <w:szCs w:val="22"/>
              </w:rPr>
              <w:t xml:space="preserve">a large scale and </w:t>
            </w:r>
            <w:r w:rsidR="00582130" w:rsidRPr="00576E56">
              <w:rPr>
                <w:rFonts w:ascii="Gill Sans MT" w:hAnsi="Gill Sans MT" w:cs="Arial"/>
                <w:sz w:val="22"/>
                <w:szCs w:val="22"/>
              </w:rPr>
              <w:t>complex pro</w:t>
            </w:r>
            <w:r w:rsidR="00492FD0" w:rsidRPr="00576E56">
              <w:rPr>
                <w:rFonts w:ascii="Gill Sans MT" w:hAnsi="Gill Sans MT" w:cs="Arial"/>
                <w:sz w:val="22"/>
                <w:szCs w:val="22"/>
              </w:rPr>
              <w:t>gramme</w:t>
            </w:r>
            <w:r w:rsidR="0023162A" w:rsidRPr="00576E56">
              <w:rPr>
                <w:rFonts w:ascii="Gill Sans MT" w:hAnsi="Gill Sans MT" w:cs="Arial"/>
                <w:sz w:val="22"/>
                <w:szCs w:val="22"/>
              </w:rPr>
              <w:t xml:space="preserve"> </w:t>
            </w:r>
            <w:r w:rsidR="004E2B2A" w:rsidRPr="00576E56">
              <w:rPr>
                <w:rFonts w:ascii="Gill Sans MT" w:hAnsi="Gill Sans MT" w:cs="Arial"/>
                <w:sz w:val="22"/>
                <w:szCs w:val="22"/>
              </w:rPr>
              <w:t xml:space="preserve">*. </w:t>
            </w:r>
            <w:r w:rsidR="000F7641" w:rsidRPr="00576E56">
              <w:rPr>
                <w:rFonts w:ascii="Gill Sans MT" w:hAnsi="Gill Sans MT" w:cs="Arial"/>
                <w:sz w:val="22"/>
                <w:szCs w:val="22"/>
              </w:rPr>
              <w:t xml:space="preserve">They will be responsible for the coordination and </w:t>
            </w:r>
            <w:r w:rsidR="00582130" w:rsidRPr="00576E56">
              <w:rPr>
                <w:rFonts w:ascii="Gill Sans MT" w:hAnsi="Gill Sans MT" w:cs="Arial"/>
                <w:sz w:val="22"/>
                <w:szCs w:val="22"/>
              </w:rPr>
              <w:t>oversight</w:t>
            </w:r>
            <w:r w:rsidR="000F7641" w:rsidRPr="00576E56">
              <w:rPr>
                <w:rFonts w:ascii="Gill Sans MT" w:hAnsi="Gill Sans MT" w:cs="Arial"/>
                <w:sz w:val="22"/>
                <w:szCs w:val="22"/>
              </w:rPr>
              <w:t xml:space="preserve"> of the </w:t>
            </w:r>
            <w:r w:rsidR="00E13071" w:rsidRPr="00576E56">
              <w:rPr>
                <w:rFonts w:ascii="Gill Sans MT" w:hAnsi="Gill Sans MT" w:cs="Arial"/>
                <w:sz w:val="22"/>
                <w:szCs w:val="22"/>
              </w:rPr>
              <w:t xml:space="preserve">project </w:t>
            </w:r>
            <w:r w:rsidR="000F7641" w:rsidRPr="00576E56">
              <w:rPr>
                <w:rFonts w:ascii="Gill Sans MT" w:hAnsi="Gill Sans MT" w:cs="Arial"/>
                <w:sz w:val="22"/>
                <w:szCs w:val="22"/>
              </w:rPr>
              <w:t xml:space="preserve">consortium (led by Save the Children) and </w:t>
            </w:r>
            <w:r w:rsidR="00582130" w:rsidRPr="00576E56">
              <w:rPr>
                <w:rFonts w:ascii="Gill Sans MT" w:hAnsi="Gill Sans MT" w:cs="Arial"/>
                <w:sz w:val="22"/>
                <w:szCs w:val="22"/>
              </w:rPr>
              <w:t>accountable</w:t>
            </w:r>
            <w:r w:rsidR="000F7641" w:rsidRPr="00576E56">
              <w:rPr>
                <w:rFonts w:ascii="Gill Sans MT" w:hAnsi="Gill Sans MT" w:cs="Arial"/>
                <w:sz w:val="22"/>
                <w:szCs w:val="22"/>
              </w:rPr>
              <w:t xml:space="preserve"> for its performance and delivery</w:t>
            </w:r>
            <w:r w:rsidR="00E13071" w:rsidRPr="00576E56">
              <w:rPr>
                <w:rFonts w:ascii="Gill Sans MT" w:hAnsi="Gill Sans MT" w:cs="Arial"/>
                <w:sz w:val="22"/>
                <w:szCs w:val="22"/>
              </w:rPr>
              <w:t xml:space="preserve"> of</w:t>
            </w:r>
            <w:r w:rsidR="000F7641" w:rsidRPr="00576E56">
              <w:rPr>
                <w:rFonts w:ascii="Gill Sans MT" w:hAnsi="Gill Sans MT" w:cs="Arial"/>
                <w:sz w:val="22"/>
                <w:szCs w:val="22"/>
              </w:rPr>
              <w:t xml:space="preserve"> </w:t>
            </w:r>
            <w:r w:rsidR="00582130" w:rsidRPr="00576E56">
              <w:rPr>
                <w:rFonts w:ascii="Gill Sans MT" w:hAnsi="Gill Sans MT" w:cs="Arial"/>
                <w:sz w:val="22"/>
                <w:szCs w:val="22"/>
              </w:rPr>
              <w:t>results.</w:t>
            </w:r>
            <w:r w:rsidR="0023162A" w:rsidRPr="00576E56">
              <w:rPr>
                <w:rFonts w:ascii="Gill Sans MT" w:hAnsi="Gill Sans MT" w:cs="Arial"/>
                <w:sz w:val="22"/>
                <w:szCs w:val="22"/>
              </w:rPr>
              <w:t xml:space="preserve"> </w:t>
            </w:r>
          </w:p>
          <w:p w:rsidR="0070432B" w:rsidRPr="00576E56" w:rsidRDefault="0070432B" w:rsidP="00576E56">
            <w:pPr>
              <w:tabs>
                <w:tab w:val="left" w:pos="984"/>
              </w:tabs>
              <w:snapToGrid w:val="0"/>
              <w:spacing w:line="276" w:lineRule="auto"/>
              <w:jc w:val="both"/>
              <w:rPr>
                <w:rFonts w:ascii="Gill Sans MT" w:hAnsi="Gill Sans MT" w:cs="Arial"/>
                <w:sz w:val="22"/>
                <w:szCs w:val="22"/>
              </w:rPr>
            </w:pPr>
          </w:p>
          <w:p w:rsidR="00580F75" w:rsidRPr="00576E56" w:rsidRDefault="00145F9F" w:rsidP="00576E56">
            <w:p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They will ensure the quality of the </w:t>
            </w:r>
            <w:r w:rsidR="00492FD0" w:rsidRPr="00576E56">
              <w:rPr>
                <w:rFonts w:ascii="Gill Sans MT" w:hAnsi="Gill Sans MT" w:cs="Arial"/>
                <w:sz w:val="22"/>
                <w:szCs w:val="22"/>
              </w:rPr>
              <w:t>programme</w:t>
            </w:r>
            <w:r w:rsidR="0070432B" w:rsidRPr="00576E56">
              <w:rPr>
                <w:rFonts w:ascii="Gill Sans MT" w:hAnsi="Gill Sans MT" w:cs="Arial"/>
                <w:sz w:val="22"/>
                <w:szCs w:val="22"/>
              </w:rPr>
              <w:t xml:space="preserve">, </w:t>
            </w:r>
            <w:r w:rsidR="00582130" w:rsidRPr="00576E56">
              <w:rPr>
                <w:rFonts w:ascii="Gill Sans MT" w:hAnsi="Gill Sans MT" w:cs="Arial"/>
                <w:sz w:val="22"/>
                <w:szCs w:val="22"/>
              </w:rPr>
              <w:t>including</w:t>
            </w:r>
            <w:r w:rsidR="0070432B" w:rsidRPr="00576E56">
              <w:rPr>
                <w:rFonts w:ascii="Gill Sans MT" w:hAnsi="Gill Sans MT" w:cs="Arial"/>
                <w:sz w:val="22"/>
                <w:szCs w:val="22"/>
              </w:rPr>
              <w:t xml:space="preserve"> through capacity building and </w:t>
            </w:r>
            <w:r w:rsidR="00582130" w:rsidRPr="00576E56">
              <w:rPr>
                <w:rFonts w:ascii="Gill Sans MT" w:hAnsi="Gill Sans MT" w:cs="Arial"/>
                <w:sz w:val="22"/>
                <w:szCs w:val="22"/>
              </w:rPr>
              <w:t>development</w:t>
            </w:r>
            <w:r w:rsidR="0070432B" w:rsidRPr="00576E56">
              <w:rPr>
                <w:rFonts w:ascii="Gill Sans MT" w:hAnsi="Gill Sans MT" w:cs="Arial"/>
                <w:sz w:val="22"/>
                <w:szCs w:val="22"/>
              </w:rPr>
              <w:t xml:space="preserve"> </w:t>
            </w:r>
            <w:r w:rsidR="00E13071" w:rsidRPr="00576E56">
              <w:rPr>
                <w:rFonts w:ascii="Gill Sans MT" w:hAnsi="Gill Sans MT" w:cs="Arial"/>
                <w:sz w:val="22"/>
                <w:szCs w:val="22"/>
              </w:rPr>
              <w:t>of</w:t>
            </w:r>
            <w:r w:rsidR="0070432B" w:rsidRPr="00576E56">
              <w:rPr>
                <w:rFonts w:ascii="Gill Sans MT" w:hAnsi="Gill Sans MT" w:cs="Arial"/>
                <w:sz w:val="22"/>
                <w:szCs w:val="22"/>
              </w:rPr>
              <w:t xml:space="preserve"> staff and partners, the </w:t>
            </w:r>
            <w:r w:rsidRPr="00576E56">
              <w:rPr>
                <w:rFonts w:ascii="Gill Sans MT" w:hAnsi="Gill Sans MT" w:cs="Arial"/>
                <w:sz w:val="22"/>
                <w:szCs w:val="22"/>
              </w:rPr>
              <w:t>over</w:t>
            </w:r>
            <w:r w:rsidR="0023162A" w:rsidRPr="00576E56">
              <w:rPr>
                <w:rFonts w:ascii="Gill Sans MT" w:hAnsi="Gill Sans MT" w:cs="Arial"/>
                <w:sz w:val="22"/>
                <w:szCs w:val="22"/>
              </w:rPr>
              <w:t>s</w:t>
            </w:r>
            <w:r w:rsidRPr="00576E56">
              <w:rPr>
                <w:rFonts w:ascii="Gill Sans MT" w:hAnsi="Gill Sans MT" w:cs="Arial"/>
                <w:sz w:val="22"/>
                <w:szCs w:val="22"/>
              </w:rPr>
              <w:t xml:space="preserve">ight </w:t>
            </w:r>
            <w:r w:rsidR="0070432B" w:rsidRPr="00576E56">
              <w:rPr>
                <w:rFonts w:ascii="Gill Sans MT" w:hAnsi="Gill Sans MT" w:cs="Arial"/>
                <w:sz w:val="22"/>
                <w:szCs w:val="22"/>
              </w:rPr>
              <w:t xml:space="preserve">of </w:t>
            </w:r>
            <w:r w:rsidRPr="00576E56">
              <w:rPr>
                <w:rFonts w:ascii="Gill Sans MT" w:hAnsi="Gill Sans MT" w:cs="Arial"/>
                <w:sz w:val="22"/>
                <w:szCs w:val="22"/>
              </w:rPr>
              <w:t>technical assistance</w:t>
            </w:r>
            <w:r w:rsidR="0070432B" w:rsidRPr="00576E56">
              <w:rPr>
                <w:rFonts w:ascii="Gill Sans MT" w:hAnsi="Gill Sans MT" w:cs="Arial"/>
                <w:sz w:val="22"/>
                <w:szCs w:val="22"/>
              </w:rPr>
              <w:t xml:space="preserve">, </w:t>
            </w:r>
            <w:r w:rsidR="00582130" w:rsidRPr="00576E56">
              <w:rPr>
                <w:rFonts w:ascii="Gill Sans MT" w:hAnsi="Gill Sans MT" w:cs="Arial"/>
                <w:sz w:val="22"/>
                <w:szCs w:val="22"/>
              </w:rPr>
              <w:t>effective</w:t>
            </w:r>
            <w:r w:rsidR="0070432B" w:rsidRPr="00576E56">
              <w:rPr>
                <w:rFonts w:ascii="Gill Sans MT" w:hAnsi="Gill Sans MT" w:cs="Arial"/>
                <w:sz w:val="22"/>
                <w:szCs w:val="22"/>
              </w:rPr>
              <w:t xml:space="preserve"> </w:t>
            </w:r>
            <w:r w:rsidR="00582130" w:rsidRPr="00576E56">
              <w:rPr>
                <w:rFonts w:ascii="Gill Sans MT" w:hAnsi="Gill Sans MT" w:cs="Arial"/>
                <w:sz w:val="22"/>
                <w:szCs w:val="22"/>
              </w:rPr>
              <w:t>monitoring</w:t>
            </w:r>
            <w:r w:rsidR="0070432B" w:rsidRPr="00576E56">
              <w:rPr>
                <w:rFonts w:ascii="Gill Sans MT" w:hAnsi="Gill Sans MT" w:cs="Arial"/>
                <w:sz w:val="22"/>
                <w:szCs w:val="22"/>
              </w:rPr>
              <w:t xml:space="preserve"> and evaluation and the </w:t>
            </w:r>
            <w:r w:rsidR="00582130" w:rsidRPr="00576E56">
              <w:rPr>
                <w:rFonts w:ascii="Gill Sans MT" w:hAnsi="Gill Sans MT" w:cs="Arial"/>
                <w:sz w:val="22"/>
                <w:szCs w:val="22"/>
              </w:rPr>
              <w:t>establishment</w:t>
            </w:r>
            <w:r w:rsidR="0070432B" w:rsidRPr="00576E56">
              <w:rPr>
                <w:rFonts w:ascii="Gill Sans MT" w:hAnsi="Gill Sans MT" w:cs="Arial"/>
                <w:sz w:val="22"/>
                <w:szCs w:val="22"/>
              </w:rPr>
              <w:t xml:space="preserve"> of a culture of accountability, le</w:t>
            </w:r>
            <w:r w:rsidR="00E13071" w:rsidRPr="00576E56">
              <w:rPr>
                <w:rFonts w:ascii="Gill Sans MT" w:hAnsi="Gill Sans MT" w:cs="Arial"/>
                <w:sz w:val="22"/>
                <w:szCs w:val="22"/>
              </w:rPr>
              <w:t>a</w:t>
            </w:r>
            <w:r w:rsidR="0070432B" w:rsidRPr="00576E56">
              <w:rPr>
                <w:rFonts w:ascii="Gill Sans MT" w:hAnsi="Gill Sans MT" w:cs="Arial"/>
                <w:sz w:val="22"/>
                <w:szCs w:val="22"/>
              </w:rPr>
              <w:t xml:space="preserve">rning and continual </w:t>
            </w:r>
            <w:r w:rsidR="00582130" w:rsidRPr="00576E56">
              <w:rPr>
                <w:rFonts w:ascii="Gill Sans MT" w:hAnsi="Gill Sans MT" w:cs="Arial"/>
                <w:sz w:val="22"/>
                <w:szCs w:val="22"/>
              </w:rPr>
              <w:t>improvement</w:t>
            </w:r>
            <w:r w:rsidR="0070432B" w:rsidRPr="00576E56">
              <w:rPr>
                <w:rFonts w:ascii="Gill Sans MT" w:hAnsi="Gill Sans MT" w:cs="Arial"/>
                <w:sz w:val="22"/>
                <w:szCs w:val="22"/>
              </w:rPr>
              <w:t xml:space="preserve">.  </w:t>
            </w:r>
            <w:r w:rsidRPr="00576E56">
              <w:rPr>
                <w:rFonts w:ascii="Gill Sans MT" w:hAnsi="Gill Sans MT" w:cs="Arial"/>
                <w:sz w:val="22"/>
                <w:szCs w:val="22"/>
              </w:rPr>
              <w:t xml:space="preserve">They </w:t>
            </w:r>
            <w:r w:rsidR="0023162A" w:rsidRPr="00576E56">
              <w:rPr>
                <w:rFonts w:ascii="Gill Sans MT" w:hAnsi="Gill Sans MT" w:cs="Arial"/>
                <w:sz w:val="22"/>
                <w:szCs w:val="22"/>
              </w:rPr>
              <w:t xml:space="preserve">will </w:t>
            </w:r>
            <w:r w:rsidRPr="00576E56">
              <w:rPr>
                <w:rFonts w:ascii="Gill Sans MT" w:hAnsi="Gill Sans MT" w:cs="Arial"/>
                <w:sz w:val="22"/>
                <w:szCs w:val="22"/>
              </w:rPr>
              <w:t xml:space="preserve">ensure </w:t>
            </w:r>
            <w:r w:rsidR="00582130" w:rsidRPr="00576E56">
              <w:rPr>
                <w:rFonts w:ascii="Gill Sans MT" w:hAnsi="Gill Sans MT" w:cs="Arial"/>
                <w:sz w:val="22"/>
                <w:szCs w:val="22"/>
              </w:rPr>
              <w:t>effective</w:t>
            </w:r>
            <w:r w:rsidRPr="00576E56">
              <w:rPr>
                <w:rFonts w:ascii="Gill Sans MT" w:hAnsi="Gill Sans MT" w:cs="Arial"/>
                <w:sz w:val="22"/>
                <w:szCs w:val="22"/>
              </w:rPr>
              <w:t xml:space="preserve"> partnership</w:t>
            </w:r>
            <w:r w:rsidR="00E13071" w:rsidRPr="00576E56">
              <w:rPr>
                <w:rFonts w:ascii="Gill Sans MT" w:hAnsi="Gill Sans MT" w:cs="Arial"/>
                <w:sz w:val="22"/>
                <w:szCs w:val="22"/>
              </w:rPr>
              <w:t>s</w:t>
            </w:r>
            <w:r w:rsidRPr="00576E56">
              <w:rPr>
                <w:rFonts w:ascii="Gill Sans MT" w:hAnsi="Gill Sans MT" w:cs="Arial"/>
                <w:sz w:val="22"/>
                <w:szCs w:val="22"/>
              </w:rPr>
              <w:t xml:space="preserve"> and </w:t>
            </w:r>
            <w:r w:rsidR="00582130" w:rsidRPr="00576E56">
              <w:rPr>
                <w:rFonts w:ascii="Gill Sans MT" w:hAnsi="Gill Sans MT" w:cs="Arial"/>
                <w:sz w:val="22"/>
                <w:szCs w:val="22"/>
              </w:rPr>
              <w:t>relationships</w:t>
            </w:r>
            <w:r w:rsidRPr="00576E56">
              <w:rPr>
                <w:rFonts w:ascii="Gill Sans MT" w:hAnsi="Gill Sans MT" w:cs="Arial"/>
                <w:sz w:val="22"/>
                <w:szCs w:val="22"/>
              </w:rPr>
              <w:t xml:space="preserve"> with relev</w:t>
            </w:r>
            <w:r w:rsidR="00E13071" w:rsidRPr="00576E56">
              <w:rPr>
                <w:rFonts w:ascii="Gill Sans MT" w:hAnsi="Gill Sans MT" w:cs="Arial"/>
                <w:sz w:val="22"/>
                <w:szCs w:val="22"/>
              </w:rPr>
              <w:t>en</w:t>
            </w:r>
            <w:r w:rsidRPr="00576E56">
              <w:rPr>
                <w:rFonts w:ascii="Gill Sans MT" w:hAnsi="Gill Sans MT" w:cs="Arial"/>
                <w:sz w:val="22"/>
                <w:szCs w:val="22"/>
              </w:rPr>
              <w:t xml:space="preserve">t Line </w:t>
            </w:r>
            <w:r w:rsidR="00582130" w:rsidRPr="00576E56">
              <w:rPr>
                <w:rFonts w:ascii="Gill Sans MT" w:hAnsi="Gill Sans MT" w:cs="Arial"/>
                <w:sz w:val="22"/>
                <w:szCs w:val="22"/>
              </w:rPr>
              <w:t>ministries</w:t>
            </w:r>
            <w:r w:rsidRPr="00576E56">
              <w:rPr>
                <w:rFonts w:ascii="Gill Sans MT" w:hAnsi="Gill Sans MT" w:cs="Arial"/>
                <w:sz w:val="22"/>
                <w:szCs w:val="22"/>
              </w:rPr>
              <w:t xml:space="preserve"> and a wide range </w:t>
            </w:r>
            <w:r w:rsidR="00582130" w:rsidRPr="00576E56">
              <w:rPr>
                <w:rFonts w:ascii="Gill Sans MT" w:hAnsi="Gill Sans MT" w:cs="Arial"/>
                <w:sz w:val="22"/>
                <w:szCs w:val="22"/>
              </w:rPr>
              <w:t>of actors</w:t>
            </w:r>
            <w:r w:rsidRPr="00576E56">
              <w:rPr>
                <w:rFonts w:ascii="Gill Sans MT" w:hAnsi="Gill Sans MT" w:cs="Arial"/>
                <w:sz w:val="22"/>
                <w:szCs w:val="22"/>
              </w:rPr>
              <w:t xml:space="preserve"> at National level</w:t>
            </w:r>
            <w:r w:rsidR="0070432B" w:rsidRPr="00576E56">
              <w:rPr>
                <w:rFonts w:ascii="Gill Sans MT" w:hAnsi="Gill Sans MT" w:cs="Arial"/>
                <w:sz w:val="22"/>
                <w:szCs w:val="22"/>
              </w:rPr>
              <w:t xml:space="preserve"> and </w:t>
            </w:r>
            <w:r w:rsidR="00E13071" w:rsidRPr="00576E56">
              <w:rPr>
                <w:rFonts w:ascii="Gill Sans MT" w:hAnsi="Gill Sans MT" w:cs="Arial"/>
                <w:sz w:val="22"/>
                <w:szCs w:val="22"/>
              </w:rPr>
              <w:t xml:space="preserve">will </w:t>
            </w:r>
            <w:r w:rsidR="0070432B" w:rsidRPr="00576E56">
              <w:rPr>
                <w:rFonts w:ascii="Gill Sans MT" w:hAnsi="Gill Sans MT" w:cs="Arial"/>
                <w:sz w:val="22"/>
                <w:szCs w:val="22"/>
              </w:rPr>
              <w:t xml:space="preserve">represent the project and consortium </w:t>
            </w:r>
            <w:r w:rsidR="00E13071" w:rsidRPr="00576E56">
              <w:rPr>
                <w:rFonts w:ascii="Gill Sans MT" w:hAnsi="Gill Sans MT" w:cs="Arial"/>
                <w:sz w:val="22"/>
                <w:szCs w:val="22"/>
              </w:rPr>
              <w:t>externally.</w:t>
            </w:r>
            <w:r w:rsidRPr="00576E56">
              <w:rPr>
                <w:rFonts w:ascii="Gill Sans MT" w:hAnsi="Gill Sans MT" w:cs="Arial"/>
                <w:sz w:val="22"/>
                <w:szCs w:val="22"/>
              </w:rPr>
              <w:t xml:space="preserve"> They will ensure </w:t>
            </w:r>
            <w:r w:rsidR="00152944" w:rsidRPr="00576E56">
              <w:rPr>
                <w:rFonts w:ascii="Gill Sans MT" w:hAnsi="Gill Sans MT" w:cs="Arial"/>
                <w:sz w:val="22"/>
                <w:szCs w:val="22"/>
              </w:rPr>
              <w:t>direct</w:t>
            </w:r>
            <w:r w:rsidR="00580F75" w:rsidRPr="00576E56">
              <w:rPr>
                <w:rFonts w:ascii="Gill Sans MT" w:hAnsi="Gill Sans MT" w:cs="Arial"/>
                <w:sz w:val="22"/>
                <w:szCs w:val="22"/>
              </w:rPr>
              <w:t xml:space="preserve"> </w:t>
            </w:r>
            <w:r w:rsidR="00152944" w:rsidRPr="00576E56">
              <w:rPr>
                <w:rFonts w:ascii="Gill Sans MT" w:hAnsi="Gill Sans MT" w:cs="Arial"/>
                <w:sz w:val="22"/>
                <w:szCs w:val="22"/>
              </w:rPr>
              <w:t>accountability to the dono</w:t>
            </w:r>
            <w:r w:rsidRPr="00576E56">
              <w:rPr>
                <w:rFonts w:ascii="Gill Sans MT" w:hAnsi="Gill Sans MT" w:cs="Arial"/>
                <w:sz w:val="22"/>
                <w:szCs w:val="22"/>
              </w:rPr>
              <w:t xml:space="preserve">r, including </w:t>
            </w:r>
            <w:r w:rsidR="00580F75" w:rsidRPr="00576E56">
              <w:rPr>
                <w:rFonts w:ascii="Gill Sans MT" w:hAnsi="Gill Sans MT" w:cs="Arial"/>
                <w:sz w:val="22"/>
                <w:szCs w:val="22"/>
              </w:rPr>
              <w:t xml:space="preserve">satisfying all contractual obligations </w:t>
            </w:r>
            <w:r w:rsidR="00152944" w:rsidRPr="00576E56">
              <w:rPr>
                <w:rFonts w:ascii="Gill Sans MT" w:hAnsi="Gill Sans MT" w:cs="Arial"/>
                <w:sz w:val="22"/>
                <w:szCs w:val="22"/>
              </w:rPr>
              <w:t>to ensure work is delivered on time and within budget</w:t>
            </w:r>
            <w:r w:rsidRPr="00576E56">
              <w:rPr>
                <w:rFonts w:ascii="Gill Sans MT" w:hAnsi="Gill Sans MT" w:cs="Arial"/>
                <w:sz w:val="22"/>
                <w:szCs w:val="22"/>
              </w:rPr>
              <w:t xml:space="preserve">. </w:t>
            </w:r>
          </w:p>
          <w:p w:rsidR="00580F75" w:rsidRPr="00576E56" w:rsidRDefault="00580F75" w:rsidP="00576E56">
            <w:pPr>
              <w:jc w:val="both"/>
              <w:rPr>
                <w:rFonts w:ascii="Gill Sans MT" w:hAnsi="Gill Sans MT" w:cs="Arial"/>
                <w:sz w:val="22"/>
                <w:szCs w:val="22"/>
              </w:rPr>
            </w:pPr>
          </w:p>
          <w:p w:rsidR="000F7641" w:rsidRPr="00576E56" w:rsidRDefault="000F7641" w:rsidP="00576E56">
            <w:pPr>
              <w:jc w:val="both"/>
              <w:rPr>
                <w:rFonts w:ascii="Gill Sans MT" w:hAnsi="Gill Sans MT" w:cs="Arial"/>
                <w:sz w:val="22"/>
                <w:szCs w:val="22"/>
              </w:rPr>
            </w:pPr>
            <w:r w:rsidRPr="00576E56">
              <w:rPr>
                <w:rFonts w:ascii="Gill Sans MT" w:hAnsi="Gill Sans MT" w:cs="Arial"/>
                <w:sz w:val="22"/>
                <w:szCs w:val="22"/>
              </w:rPr>
              <w:t xml:space="preserve">The post holder should have </w:t>
            </w:r>
            <w:r w:rsidR="00E13071" w:rsidRPr="00576E56">
              <w:rPr>
                <w:rFonts w:ascii="Gill Sans MT" w:hAnsi="Gill Sans MT" w:cs="Arial"/>
                <w:sz w:val="22"/>
                <w:szCs w:val="22"/>
              </w:rPr>
              <w:t>significant</w:t>
            </w:r>
            <w:r w:rsidRPr="00576E56">
              <w:rPr>
                <w:rFonts w:ascii="Gill Sans MT" w:hAnsi="Gill Sans MT" w:cs="Arial"/>
                <w:sz w:val="22"/>
                <w:szCs w:val="22"/>
              </w:rPr>
              <w:t xml:space="preserve"> experience </w:t>
            </w:r>
            <w:r w:rsidR="0070432B" w:rsidRPr="00576E56">
              <w:rPr>
                <w:rFonts w:ascii="Gill Sans MT" w:hAnsi="Gill Sans MT" w:cs="Arial"/>
                <w:sz w:val="22"/>
                <w:szCs w:val="22"/>
              </w:rPr>
              <w:t xml:space="preserve">and a </w:t>
            </w:r>
            <w:r w:rsidR="00582130" w:rsidRPr="00576E56">
              <w:rPr>
                <w:rFonts w:ascii="Gill Sans MT" w:hAnsi="Gill Sans MT" w:cs="Arial"/>
                <w:sz w:val="22"/>
                <w:szCs w:val="22"/>
              </w:rPr>
              <w:t>proven</w:t>
            </w:r>
            <w:r w:rsidR="0070432B" w:rsidRPr="00576E56">
              <w:rPr>
                <w:rFonts w:ascii="Gill Sans MT" w:hAnsi="Gill Sans MT" w:cs="Arial"/>
                <w:sz w:val="22"/>
                <w:szCs w:val="22"/>
              </w:rPr>
              <w:t xml:space="preserve"> </w:t>
            </w:r>
            <w:r w:rsidR="00582130" w:rsidRPr="00576E56">
              <w:rPr>
                <w:rFonts w:ascii="Gill Sans MT" w:hAnsi="Gill Sans MT" w:cs="Arial"/>
                <w:sz w:val="22"/>
                <w:szCs w:val="22"/>
              </w:rPr>
              <w:t>record of accomplishment</w:t>
            </w:r>
            <w:r w:rsidR="0070432B" w:rsidRPr="00576E56">
              <w:rPr>
                <w:rFonts w:ascii="Gill Sans MT" w:hAnsi="Gill Sans MT" w:cs="Arial"/>
                <w:sz w:val="22"/>
                <w:szCs w:val="22"/>
              </w:rPr>
              <w:t xml:space="preserve"> in </w:t>
            </w:r>
            <w:r w:rsidRPr="00576E56">
              <w:rPr>
                <w:rFonts w:ascii="Gill Sans MT" w:hAnsi="Gill Sans MT" w:cs="Arial"/>
                <w:sz w:val="22"/>
                <w:szCs w:val="22"/>
              </w:rPr>
              <w:t>leading a</w:t>
            </w:r>
            <w:r w:rsidR="00582130" w:rsidRPr="00576E56">
              <w:rPr>
                <w:rFonts w:ascii="Gill Sans MT" w:hAnsi="Gill Sans MT" w:cs="Arial"/>
                <w:sz w:val="22"/>
                <w:szCs w:val="22"/>
              </w:rPr>
              <w:t>nd</w:t>
            </w:r>
            <w:r w:rsidRPr="00576E56">
              <w:rPr>
                <w:rFonts w:ascii="Gill Sans MT" w:hAnsi="Gill Sans MT" w:cs="Arial"/>
                <w:sz w:val="22"/>
                <w:szCs w:val="22"/>
              </w:rPr>
              <w:t xml:space="preserve"> </w:t>
            </w:r>
            <w:r w:rsidR="00582130" w:rsidRPr="00576E56">
              <w:rPr>
                <w:rFonts w:ascii="Gill Sans MT" w:hAnsi="Gill Sans MT" w:cs="Arial"/>
                <w:sz w:val="22"/>
                <w:szCs w:val="22"/>
              </w:rPr>
              <w:t>managing</w:t>
            </w:r>
            <w:r w:rsidRPr="00576E56">
              <w:rPr>
                <w:rFonts w:ascii="Gill Sans MT" w:hAnsi="Gill Sans MT" w:cs="Arial"/>
                <w:sz w:val="22"/>
                <w:szCs w:val="22"/>
              </w:rPr>
              <w:t xml:space="preserve"> large scale and complex </w:t>
            </w:r>
            <w:r w:rsidR="00582130" w:rsidRPr="00576E56">
              <w:rPr>
                <w:rFonts w:ascii="Gill Sans MT" w:hAnsi="Gill Sans MT" w:cs="Arial"/>
                <w:sz w:val="22"/>
                <w:szCs w:val="22"/>
              </w:rPr>
              <w:t>development</w:t>
            </w:r>
            <w:r w:rsidRPr="00576E56">
              <w:rPr>
                <w:rFonts w:ascii="Gill Sans MT" w:hAnsi="Gill Sans MT" w:cs="Arial"/>
                <w:sz w:val="22"/>
                <w:szCs w:val="22"/>
              </w:rPr>
              <w:t xml:space="preserve"> </w:t>
            </w:r>
            <w:r w:rsidR="00582130" w:rsidRPr="00576E56">
              <w:rPr>
                <w:rFonts w:ascii="Gill Sans MT" w:hAnsi="Gill Sans MT" w:cs="Arial"/>
                <w:sz w:val="22"/>
                <w:szCs w:val="22"/>
              </w:rPr>
              <w:t>programmes</w:t>
            </w:r>
            <w:r w:rsidRPr="00576E56">
              <w:rPr>
                <w:rFonts w:ascii="Gill Sans MT" w:hAnsi="Gill Sans MT" w:cs="Arial"/>
                <w:sz w:val="22"/>
                <w:szCs w:val="22"/>
              </w:rPr>
              <w:t xml:space="preserve"> in similar contexts, </w:t>
            </w:r>
            <w:r w:rsidR="00582130" w:rsidRPr="00576E56">
              <w:rPr>
                <w:rFonts w:ascii="Gill Sans MT" w:hAnsi="Gill Sans MT" w:cs="Arial"/>
                <w:sz w:val="22"/>
                <w:szCs w:val="22"/>
              </w:rPr>
              <w:t>including</w:t>
            </w:r>
            <w:r w:rsidRPr="00576E56">
              <w:rPr>
                <w:rFonts w:ascii="Gill Sans MT" w:hAnsi="Gill Sans MT" w:cs="Arial"/>
                <w:sz w:val="22"/>
                <w:szCs w:val="22"/>
              </w:rPr>
              <w:t xml:space="preserve"> experience of </w:t>
            </w:r>
            <w:r w:rsidR="00E13071" w:rsidRPr="00576E56">
              <w:rPr>
                <w:rFonts w:ascii="Gill Sans MT" w:hAnsi="Gill Sans MT" w:cs="Arial"/>
                <w:sz w:val="22"/>
                <w:szCs w:val="22"/>
              </w:rPr>
              <w:t>c</w:t>
            </w:r>
            <w:r w:rsidR="00582130" w:rsidRPr="00576E56">
              <w:rPr>
                <w:rFonts w:ascii="Gill Sans MT" w:hAnsi="Gill Sans MT" w:cs="Arial"/>
                <w:sz w:val="22"/>
                <w:szCs w:val="22"/>
              </w:rPr>
              <w:t>onsortia</w:t>
            </w:r>
            <w:r w:rsidRPr="00576E56">
              <w:rPr>
                <w:rFonts w:ascii="Gill Sans MT" w:hAnsi="Gill Sans MT" w:cs="Arial"/>
                <w:sz w:val="22"/>
                <w:szCs w:val="22"/>
              </w:rPr>
              <w:t xml:space="preserve"> </w:t>
            </w:r>
            <w:r w:rsidR="00582130" w:rsidRPr="00576E56">
              <w:rPr>
                <w:rFonts w:ascii="Gill Sans MT" w:hAnsi="Gill Sans MT" w:cs="Arial"/>
                <w:sz w:val="22"/>
                <w:szCs w:val="22"/>
              </w:rPr>
              <w:t>and partner</w:t>
            </w:r>
            <w:r w:rsidRPr="00576E56">
              <w:rPr>
                <w:rFonts w:ascii="Gill Sans MT" w:hAnsi="Gill Sans MT" w:cs="Arial"/>
                <w:sz w:val="22"/>
                <w:szCs w:val="22"/>
              </w:rPr>
              <w:t xml:space="preserve"> management, contract management and staff development. </w:t>
            </w:r>
          </w:p>
          <w:p w:rsidR="0023162A" w:rsidRPr="00576E56" w:rsidRDefault="0023162A" w:rsidP="00576E56">
            <w:pPr>
              <w:jc w:val="both"/>
              <w:rPr>
                <w:rFonts w:ascii="Gill Sans MT" w:hAnsi="Gill Sans MT" w:cs="Arial"/>
                <w:i/>
                <w:sz w:val="22"/>
                <w:szCs w:val="22"/>
              </w:rPr>
            </w:pPr>
          </w:p>
          <w:p w:rsidR="00077EE7" w:rsidRPr="00576E56" w:rsidRDefault="00077EE7" w:rsidP="00576E56">
            <w:pPr>
              <w:jc w:val="both"/>
              <w:rPr>
                <w:rFonts w:ascii="Gill Sans MT" w:hAnsi="Gill Sans MT" w:cs="Arial"/>
                <w:sz w:val="22"/>
                <w:szCs w:val="22"/>
              </w:rPr>
            </w:pPr>
          </w:p>
        </w:tc>
      </w:tr>
      <w:tr w:rsidR="00A1271D" w:rsidRPr="00576E56" w:rsidTr="007F72D7">
        <w:trPr>
          <w:trHeight w:val="999"/>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A1271D" w:rsidRPr="00576E56" w:rsidRDefault="00A1271D" w:rsidP="00576E56">
            <w:pPr>
              <w:tabs>
                <w:tab w:val="left" w:pos="2410"/>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t xml:space="preserve">SCOPE OF ROLE: </w:t>
            </w:r>
          </w:p>
          <w:p w:rsidR="00A1271D" w:rsidRPr="00576E56" w:rsidRDefault="00A1271D" w:rsidP="00576E56">
            <w:pPr>
              <w:spacing w:line="276" w:lineRule="auto"/>
              <w:jc w:val="both"/>
              <w:rPr>
                <w:rFonts w:ascii="Gill Sans MT" w:hAnsi="Gill Sans MT" w:cs="Arial"/>
                <w:sz w:val="22"/>
                <w:szCs w:val="22"/>
              </w:rPr>
            </w:pPr>
            <w:r w:rsidRPr="00576E56">
              <w:rPr>
                <w:rFonts w:ascii="Gill Sans MT" w:hAnsi="Gill Sans MT" w:cs="Arial"/>
                <w:b/>
                <w:sz w:val="22"/>
                <w:szCs w:val="22"/>
              </w:rPr>
              <w:t xml:space="preserve">Reports to: </w:t>
            </w:r>
            <w:r w:rsidR="00A85C48" w:rsidRPr="00576E56">
              <w:rPr>
                <w:rFonts w:ascii="Gill Sans MT" w:hAnsi="Gill Sans MT" w:cs="Arial"/>
                <w:sz w:val="22"/>
                <w:szCs w:val="22"/>
              </w:rPr>
              <w:t>Country Director</w:t>
            </w:r>
            <w:r w:rsidR="00077EE7" w:rsidRPr="00576E56">
              <w:rPr>
                <w:rFonts w:ascii="Gill Sans MT" w:hAnsi="Gill Sans MT" w:cs="Arial"/>
                <w:sz w:val="22"/>
                <w:szCs w:val="22"/>
              </w:rPr>
              <w:t xml:space="preserve"> </w:t>
            </w:r>
          </w:p>
          <w:p w:rsidR="00152944" w:rsidRPr="00576E56" w:rsidRDefault="00152944" w:rsidP="00576E56">
            <w:pPr>
              <w:spacing w:line="276" w:lineRule="auto"/>
              <w:jc w:val="both"/>
              <w:rPr>
                <w:rFonts w:ascii="Gill Sans MT" w:hAnsi="Gill Sans MT" w:cs="Arial"/>
                <w:b/>
                <w:sz w:val="22"/>
                <w:szCs w:val="22"/>
              </w:rPr>
            </w:pPr>
          </w:p>
          <w:p w:rsidR="00A1271D" w:rsidRPr="00576E56" w:rsidRDefault="00152944" w:rsidP="00576E56">
            <w:pPr>
              <w:spacing w:line="276" w:lineRule="auto"/>
              <w:jc w:val="both"/>
              <w:rPr>
                <w:rFonts w:ascii="Gill Sans MT" w:hAnsi="Gill Sans MT" w:cs="Arial"/>
                <w:b/>
                <w:sz w:val="22"/>
                <w:szCs w:val="22"/>
              </w:rPr>
            </w:pPr>
            <w:r w:rsidRPr="00576E56">
              <w:rPr>
                <w:rFonts w:ascii="Gill Sans MT" w:hAnsi="Gill Sans MT" w:cs="Arial"/>
                <w:b/>
                <w:sz w:val="22"/>
                <w:szCs w:val="22"/>
              </w:rPr>
              <w:t>Number of direct</w:t>
            </w:r>
            <w:r w:rsidR="00A1271D" w:rsidRPr="00576E56">
              <w:rPr>
                <w:rFonts w:ascii="Gill Sans MT" w:hAnsi="Gill Sans MT" w:cs="Arial"/>
                <w:b/>
                <w:sz w:val="22"/>
                <w:szCs w:val="22"/>
              </w:rPr>
              <w:t xml:space="preserve"> report</w:t>
            </w:r>
            <w:r w:rsidRPr="00576E56">
              <w:rPr>
                <w:rFonts w:ascii="Gill Sans MT" w:hAnsi="Gill Sans MT" w:cs="Arial"/>
                <w:b/>
                <w:sz w:val="22"/>
                <w:szCs w:val="22"/>
              </w:rPr>
              <w:t>s</w:t>
            </w:r>
            <w:r w:rsidR="00A1271D" w:rsidRPr="00576E56">
              <w:rPr>
                <w:rFonts w:ascii="Gill Sans MT" w:hAnsi="Gill Sans MT" w:cs="Arial"/>
                <w:b/>
                <w:sz w:val="22"/>
                <w:szCs w:val="22"/>
              </w:rPr>
              <w:t xml:space="preserve">: </w:t>
            </w:r>
            <w:r w:rsidR="00046719" w:rsidRPr="00576E56">
              <w:rPr>
                <w:rFonts w:ascii="Gill Sans MT" w:hAnsi="Gill Sans MT" w:cs="Arial"/>
                <w:b/>
                <w:sz w:val="22"/>
                <w:szCs w:val="22"/>
              </w:rPr>
              <w:t>TBD</w:t>
            </w:r>
          </w:p>
          <w:p w:rsidR="00166A7E" w:rsidRPr="00576E56" w:rsidRDefault="00166A7E" w:rsidP="00576E56">
            <w:pPr>
              <w:spacing w:line="276" w:lineRule="auto"/>
              <w:jc w:val="both"/>
              <w:rPr>
                <w:rFonts w:ascii="Gill Sans MT" w:hAnsi="Gill Sans MT" w:cs="Arial"/>
                <w:b/>
                <w:sz w:val="22"/>
                <w:szCs w:val="22"/>
              </w:rPr>
            </w:pPr>
          </w:p>
          <w:p w:rsidR="00DE3E83" w:rsidRPr="00576E56" w:rsidRDefault="00DE3E83" w:rsidP="00576E56">
            <w:pPr>
              <w:jc w:val="both"/>
              <w:rPr>
                <w:rFonts w:ascii="Gill Sans MT" w:hAnsi="Gill Sans MT" w:cs="Arial"/>
                <w:sz w:val="22"/>
                <w:szCs w:val="22"/>
              </w:rPr>
            </w:pPr>
            <w:r w:rsidRPr="00576E56">
              <w:rPr>
                <w:rFonts w:ascii="Gill Sans MT" w:hAnsi="Gill Sans MT" w:cs="Arial"/>
                <w:b/>
                <w:sz w:val="22"/>
                <w:szCs w:val="22"/>
              </w:rPr>
              <w:t>*</w:t>
            </w:r>
            <w:r w:rsidR="00166A7E" w:rsidRPr="00576E56">
              <w:rPr>
                <w:rFonts w:ascii="Gill Sans MT" w:hAnsi="Gill Sans MT" w:cs="Arial"/>
                <w:b/>
                <w:sz w:val="22"/>
                <w:szCs w:val="22"/>
              </w:rPr>
              <w:t xml:space="preserve">Dimensions of the </w:t>
            </w:r>
            <w:r w:rsidR="00492FD0" w:rsidRPr="00576E56">
              <w:rPr>
                <w:rFonts w:ascii="Gill Sans MT" w:hAnsi="Gill Sans MT" w:cs="Arial"/>
                <w:b/>
                <w:sz w:val="22"/>
                <w:szCs w:val="22"/>
              </w:rPr>
              <w:t>programme</w:t>
            </w:r>
            <w:r w:rsidR="00166A7E" w:rsidRPr="00576E56">
              <w:rPr>
                <w:rFonts w:ascii="Gill Sans MT" w:hAnsi="Gill Sans MT" w:cs="Arial"/>
                <w:b/>
                <w:sz w:val="22"/>
                <w:szCs w:val="22"/>
              </w:rPr>
              <w:t xml:space="preserve">: </w:t>
            </w:r>
            <w:r w:rsidRPr="00576E56">
              <w:rPr>
                <w:rFonts w:ascii="Gill Sans MT" w:hAnsi="Gill Sans MT" w:cs="Arial"/>
                <w:sz w:val="22"/>
                <w:szCs w:val="22"/>
              </w:rPr>
              <w:t xml:space="preserve">The </w:t>
            </w:r>
            <w:r w:rsidR="00492FD0" w:rsidRPr="00576E56">
              <w:rPr>
                <w:rFonts w:ascii="Gill Sans MT" w:hAnsi="Gill Sans MT" w:cs="Arial"/>
                <w:sz w:val="22"/>
                <w:szCs w:val="22"/>
              </w:rPr>
              <w:t>programme</w:t>
            </w:r>
            <w:r w:rsidRPr="00576E56">
              <w:rPr>
                <w:rFonts w:ascii="Gill Sans MT" w:hAnsi="Gill Sans MT" w:cs="Arial"/>
                <w:sz w:val="22"/>
                <w:szCs w:val="22"/>
              </w:rPr>
              <w:t xml:space="preserve"> will </w:t>
            </w:r>
            <w:r w:rsidR="00582130" w:rsidRPr="00576E56">
              <w:rPr>
                <w:rFonts w:ascii="Gill Sans MT" w:hAnsi="Gill Sans MT" w:cs="Arial"/>
                <w:sz w:val="22"/>
                <w:szCs w:val="22"/>
              </w:rPr>
              <w:t>deliver</w:t>
            </w:r>
            <w:r w:rsidRPr="00576E56">
              <w:rPr>
                <w:rFonts w:ascii="Gill Sans MT" w:hAnsi="Gill Sans MT" w:cs="Arial"/>
                <w:sz w:val="22"/>
                <w:szCs w:val="22"/>
              </w:rPr>
              <w:t xml:space="preserve"> </w:t>
            </w:r>
            <w:r w:rsidR="00582130" w:rsidRPr="00576E56">
              <w:rPr>
                <w:rFonts w:ascii="Gill Sans MT" w:hAnsi="Gill Sans MT" w:cs="Arial"/>
                <w:sz w:val="22"/>
                <w:szCs w:val="22"/>
              </w:rPr>
              <w:t>significant</w:t>
            </w:r>
            <w:r w:rsidRPr="00576E56">
              <w:rPr>
                <w:rFonts w:ascii="Gill Sans MT" w:hAnsi="Gill Sans MT" w:cs="Arial"/>
                <w:sz w:val="22"/>
                <w:szCs w:val="22"/>
              </w:rPr>
              <w:t xml:space="preserve"> and </w:t>
            </w:r>
            <w:r w:rsidR="00582130" w:rsidRPr="00576E56">
              <w:rPr>
                <w:rFonts w:ascii="Gill Sans MT" w:hAnsi="Gill Sans MT" w:cs="Arial"/>
                <w:sz w:val="22"/>
                <w:szCs w:val="22"/>
              </w:rPr>
              <w:t>sustainable</w:t>
            </w:r>
            <w:r w:rsidRPr="00576E56">
              <w:rPr>
                <w:rFonts w:ascii="Gill Sans MT" w:hAnsi="Gill Sans MT" w:cs="Arial"/>
                <w:sz w:val="22"/>
                <w:szCs w:val="22"/>
              </w:rPr>
              <w:t xml:space="preserve"> change to </w:t>
            </w:r>
            <w:r w:rsidR="00582130" w:rsidRPr="00576E56">
              <w:rPr>
                <w:rFonts w:ascii="Gill Sans MT" w:hAnsi="Gill Sans MT" w:cs="Arial"/>
                <w:sz w:val="22"/>
                <w:szCs w:val="22"/>
              </w:rPr>
              <w:t>improve</w:t>
            </w:r>
            <w:r w:rsidRPr="00576E56">
              <w:rPr>
                <w:rFonts w:ascii="Gill Sans MT" w:hAnsi="Gill Sans MT" w:cs="Arial"/>
                <w:sz w:val="22"/>
                <w:szCs w:val="22"/>
              </w:rPr>
              <w:t xml:space="preserve"> </w:t>
            </w:r>
            <w:r w:rsidR="0008193A" w:rsidRPr="00576E56">
              <w:rPr>
                <w:rFonts w:ascii="Gill Sans MT" w:hAnsi="Gill Sans MT" w:cs="Arial"/>
                <w:sz w:val="22"/>
                <w:szCs w:val="22"/>
              </w:rPr>
              <w:t>le</w:t>
            </w:r>
            <w:r w:rsidR="000F7641" w:rsidRPr="00576E56">
              <w:rPr>
                <w:rFonts w:ascii="Gill Sans MT" w:hAnsi="Gill Sans MT" w:cs="Arial"/>
                <w:sz w:val="22"/>
                <w:szCs w:val="22"/>
              </w:rPr>
              <w:t>a</w:t>
            </w:r>
            <w:r w:rsidR="0008193A" w:rsidRPr="00576E56">
              <w:rPr>
                <w:rFonts w:ascii="Gill Sans MT" w:hAnsi="Gill Sans MT" w:cs="Arial"/>
                <w:sz w:val="22"/>
                <w:szCs w:val="22"/>
              </w:rPr>
              <w:t>rning</w:t>
            </w:r>
            <w:r w:rsidR="000F7641" w:rsidRPr="00576E56">
              <w:rPr>
                <w:rFonts w:ascii="Gill Sans MT" w:hAnsi="Gill Sans MT" w:cs="Arial"/>
                <w:sz w:val="22"/>
                <w:szCs w:val="22"/>
              </w:rPr>
              <w:t xml:space="preserve">, </w:t>
            </w:r>
            <w:r w:rsidR="00582130" w:rsidRPr="00576E56">
              <w:rPr>
                <w:rFonts w:ascii="Gill Sans MT" w:hAnsi="Gill Sans MT" w:cs="Arial"/>
                <w:sz w:val="22"/>
                <w:szCs w:val="22"/>
              </w:rPr>
              <w:t>development,</w:t>
            </w:r>
            <w:r w:rsidR="0008193A" w:rsidRPr="00576E56">
              <w:rPr>
                <w:rFonts w:ascii="Gill Sans MT" w:hAnsi="Gill Sans MT" w:cs="Arial"/>
                <w:sz w:val="22"/>
                <w:szCs w:val="22"/>
              </w:rPr>
              <w:t xml:space="preserve"> and </w:t>
            </w:r>
            <w:r w:rsidR="00582130" w:rsidRPr="00576E56">
              <w:rPr>
                <w:rFonts w:ascii="Gill Sans MT" w:hAnsi="Gill Sans MT" w:cs="Arial"/>
                <w:sz w:val="22"/>
                <w:szCs w:val="22"/>
              </w:rPr>
              <w:t>long-term</w:t>
            </w:r>
            <w:r w:rsidR="0008193A" w:rsidRPr="00576E56">
              <w:rPr>
                <w:rFonts w:ascii="Gill Sans MT" w:hAnsi="Gill Sans MT" w:cs="Arial"/>
                <w:sz w:val="22"/>
                <w:szCs w:val="22"/>
              </w:rPr>
              <w:t xml:space="preserve"> opportunities for </w:t>
            </w:r>
            <w:r w:rsidR="00582130" w:rsidRPr="00576E56">
              <w:rPr>
                <w:rFonts w:ascii="Gill Sans MT" w:hAnsi="Gill Sans MT" w:cs="Arial"/>
                <w:sz w:val="22"/>
                <w:szCs w:val="22"/>
              </w:rPr>
              <w:t>children in</w:t>
            </w:r>
            <w:r w:rsidRPr="00576E56">
              <w:rPr>
                <w:rFonts w:ascii="Gill Sans MT" w:hAnsi="Gill Sans MT" w:cs="Arial"/>
                <w:sz w:val="22"/>
                <w:szCs w:val="22"/>
              </w:rPr>
              <w:t xml:space="preserve"> Rwanda.  It is expected that the project will focus </w:t>
            </w:r>
            <w:r w:rsidR="00E13071" w:rsidRPr="00576E56">
              <w:rPr>
                <w:rFonts w:ascii="Gill Sans MT" w:hAnsi="Gill Sans MT" w:cs="Arial"/>
                <w:sz w:val="22"/>
                <w:szCs w:val="22"/>
              </w:rPr>
              <w:t xml:space="preserve">particularly </w:t>
            </w:r>
            <w:r w:rsidRPr="00576E56">
              <w:rPr>
                <w:rFonts w:ascii="Gill Sans MT" w:hAnsi="Gill Sans MT" w:cs="Arial"/>
                <w:sz w:val="22"/>
                <w:szCs w:val="22"/>
              </w:rPr>
              <w:t xml:space="preserve">on </w:t>
            </w:r>
            <w:r w:rsidR="0008193A" w:rsidRPr="00576E56">
              <w:rPr>
                <w:rFonts w:ascii="Gill Sans MT" w:hAnsi="Gill Sans MT" w:cs="Arial"/>
                <w:sz w:val="22"/>
                <w:szCs w:val="22"/>
              </w:rPr>
              <w:t xml:space="preserve">the role of parental support </w:t>
            </w:r>
            <w:r w:rsidR="00E13071" w:rsidRPr="00576E56">
              <w:rPr>
                <w:rFonts w:ascii="Gill Sans MT" w:hAnsi="Gill Sans MT" w:cs="Arial"/>
                <w:sz w:val="22"/>
                <w:szCs w:val="22"/>
              </w:rPr>
              <w:t>in early childhood development from birth</w:t>
            </w:r>
            <w:r w:rsidR="0008193A" w:rsidRPr="00576E56">
              <w:rPr>
                <w:rFonts w:ascii="Gill Sans MT" w:hAnsi="Gill Sans MT" w:cs="Arial"/>
                <w:sz w:val="22"/>
                <w:szCs w:val="22"/>
              </w:rPr>
              <w:t xml:space="preserve"> through to entry to pri</w:t>
            </w:r>
            <w:r w:rsidR="00582130" w:rsidRPr="00576E56">
              <w:rPr>
                <w:rFonts w:ascii="Gill Sans MT" w:hAnsi="Gill Sans MT" w:cs="Arial"/>
                <w:sz w:val="22"/>
                <w:szCs w:val="22"/>
              </w:rPr>
              <w:t>mary</w:t>
            </w:r>
            <w:r w:rsidR="0008193A" w:rsidRPr="00576E56">
              <w:rPr>
                <w:rFonts w:ascii="Gill Sans MT" w:hAnsi="Gill Sans MT" w:cs="Arial"/>
                <w:sz w:val="22"/>
                <w:szCs w:val="22"/>
              </w:rPr>
              <w:t xml:space="preserve"> schoo</w:t>
            </w:r>
            <w:r w:rsidR="000F7641" w:rsidRPr="00576E56">
              <w:rPr>
                <w:rFonts w:ascii="Gill Sans MT" w:hAnsi="Gill Sans MT" w:cs="Arial"/>
                <w:sz w:val="22"/>
                <w:szCs w:val="22"/>
              </w:rPr>
              <w:t>l</w:t>
            </w:r>
            <w:r w:rsidR="00E13071" w:rsidRPr="00576E56">
              <w:rPr>
                <w:rFonts w:ascii="Gill Sans MT" w:hAnsi="Gill Sans MT" w:cs="Arial"/>
                <w:sz w:val="22"/>
                <w:szCs w:val="22"/>
              </w:rPr>
              <w:t>. T</w:t>
            </w:r>
            <w:r w:rsidR="00582130" w:rsidRPr="00576E56">
              <w:rPr>
                <w:rFonts w:ascii="Gill Sans MT" w:hAnsi="Gill Sans MT" w:cs="Arial"/>
                <w:sz w:val="22"/>
                <w:szCs w:val="22"/>
              </w:rPr>
              <w:t>he</w:t>
            </w:r>
            <w:r w:rsidR="0008193A" w:rsidRPr="00576E56">
              <w:rPr>
                <w:rFonts w:ascii="Gill Sans MT" w:hAnsi="Gill Sans MT" w:cs="Arial"/>
                <w:sz w:val="22"/>
                <w:szCs w:val="22"/>
              </w:rPr>
              <w:t xml:space="preserve"> </w:t>
            </w:r>
            <w:r w:rsidR="00492FD0" w:rsidRPr="00576E56">
              <w:rPr>
                <w:rFonts w:ascii="Gill Sans MT" w:hAnsi="Gill Sans MT" w:cs="Arial"/>
                <w:sz w:val="22"/>
                <w:szCs w:val="22"/>
              </w:rPr>
              <w:t>programme</w:t>
            </w:r>
            <w:r w:rsidR="0008193A" w:rsidRPr="00576E56">
              <w:rPr>
                <w:rFonts w:ascii="Gill Sans MT" w:hAnsi="Gill Sans MT" w:cs="Arial"/>
                <w:sz w:val="22"/>
                <w:szCs w:val="22"/>
              </w:rPr>
              <w:t xml:space="preserve"> will build inst</w:t>
            </w:r>
            <w:r w:rsidR="000F7641" w:rsidRPr="00576E56">
              <w:rPr>
                <w:rFonts w:ascii="Gill Sans MT" w:hAnsi="Gill Sans MT" w:cs="Arial"/>
                <w:sz w:val="22"/>
                <w:szCs w:val="22"/>
              </w:rPr>
              <w:t>itutional</w:t>
            </w:r>
            <w:r w:rsidR="0008193A" w:rsidRPr="00576E56">
              <w:rPr>
                <w:rFonts w:ascii="Gill Sans MT" w:hAnsi="Gill Sans MT" w:cs="Arial"/>
                <w:sz w:val="22"/>
                <w:szCs w:val="22"/>
              </w:rPr>
              <w:t xml:space="preserve"> and technical </w:t>
            </w:r>
            <w:r w:rsidR="00582130" w:rsidRPr="00576E56">
              <w:rPr>
                <w:rFonts w:ascii="Gill Sans MT" w:hAnsi="Gill Sans MT" w:cs="Arial"/>
                <w:sz w:val="22"/>
                <w:szCs w:val="22"/>
              </w:rPr>
              <w:t>capacity</w:t>
            </w:r>
            <w:r w:rsidR="0008193A" w:rsidRPr="00576E56">
              <w:rPr>
                <w:rFonts w:ascii="Gill Sans MT" w:hAnsi="Gill Sans MT" w:cs="Arial"/>
                <w:sz w:val="22"/>
                <w:szCs w:val="22"/>
              </w:rPr>
              <w:t xml:space="preserve"> and generate significant </w:t>
            </w:r>
            <w:r w:rsidR="00582130" w:rsidRPr="00576E56">
              <w:rPr>
                <w:rFonts w:ascii="Gill Sans MT" w:hAnsi="Gill Sans MT" w:cs="Arial"/>
                <w:sz w:val="22"/>
                <w:szCs w:val="22"/>
              </w:rPr>
              <w:t>evidence</w:t>
            </w:r>
            <w:r w:rsidR="0008193A" w:rsidRPr="00576E56">
              <w:rPr>
                <w:rFonts w:ascii="Gill Sans MT" w:hAnsi="Gill Sans MT" w:cs="Arial"/>
                <w:sz w:val="22"/>
                <w:szCs w:val="22"/>
              </w:rPr>
              <w:t xml:space="preserve"> and learning. </w:t>
            </w:r>
            <w:r w:rsidR="00E13071" w:rsidRPr="00576E56">
              <w:rPr>
                <w:rFonts w:ascii="Gill Sans MT" w:hAnsi="Gill Sans MT" w:cs="Arial"/>
                <w:sz w:val="22"/>
                <w:szCs w:val="22"/>
              </w:rPr>
              <w:t>Whilst the</w:t>
            </w:r>
            <w:r w:rsidR="0008193A" w:rsidRPr="00576E56">
              <w:rPr>
                <w:rFonts w:ascii="Gill Sans MT" w:hAnsi="Gill Sans MT" w:cs="Arial"/>
                <w:sz w:val="22"/>
                <w:szCs w:val="22"/>
              </w:rPr>
              <w:t xml:space="preserve"> </w:t>
            </w:r>
            <w:r w:rsidR="00492FD0" w:rsidRPr="00576E56">
              <w:rPr>
                <w:rFonts w:ascii="Gill Sans MT" w:hAnsi="Gill Sans MT" w:cs="Arial"/>
                <w:sz w:val="22"/>
                <w:szCs w:val="22"/>
              </w:rPr>
              <w:t>programme</w:t>
            </w:r>
            <w:r w:rsidR="0008193A" w:rsidRPr="00576E56">
              <w:rPr>
                <w:rFonts w:ascii="Gill Sans MT" w:hAnsi="Gill Sans MT" w:cs="Arial"/>
                <w:sz w:val="22"/>
                <w:szCs w:val="22"/>
              </w:rPr>
              <w:t xml:space="preserve"> design and delivery will reflect the intersectoral nat</w:t>
            </w:r>
            <w:r w:rsidR="00582130" w:rsidRPr="00576E56">
              <w:rPr>
                <w:rFonts w:ascii="Gill Sans MT" w:hAnsi="Gill Sans MT" w:cs="Arial"/>
                <w:sz w:val="22"/>
                <w:szCs w:val="22"/>
              </w:rPr>
              <w:t xml:space="preserve">ure </w:t>
            </w:r>
            <w:r w:rsidR="0008193A" w:rsidRPr="00576E56">
              <w:rPr>
                <w:rFonts w:ascii="Gill Sans MT" w:hAnsi="Gill Sans MT" w:cs="Arial"/>
                <w:sz w:val="22"/>
                <w:szCs w:val="22"/>
              </w:rPr>
              <w:t xml:space="preserve">of early childhood development the nature of </w:t>
            </w:r>
            <w:r w:rsidR="00582130" w:rsidRPr="00576E56">
              <w:rPr>
                <w:rFonts w:ascii="Gill Sans MT" w:hAnsi="Gill Sans MT" w:cs="Arial"/>
                <w:sz w:val="22"/>
                <w:szCs w:val="22"/>
              </w:rPr>
              <w:t>integration</w:t>
            </w:r>
            <w:r w:rsidR="0008193A" w:rsidRPr="00576E56">
              <w:rPr>
                <w:rFonts w:ascii="Gill Sans MT" w:hAnsi="Gill Sans MT" w:cs="Arial"/>
                <w:sz w:val="22"/>
                <w:szCs w:val="22"/>
              </w:rPr>
              <w:t xml:space="preserve"> in rel</w:t>
            </w:r>
            <w:r w:rsidR="00582130" w:rsidRPr="00576E56">
              <w:rPr>
                <w:rFonts w:ascii="Gill Sans MT" w:hAnsi="Gill Sans MT" w:cs="Arial"/>
                <w:sz w:val="22"/>
                <w:szCs w:val="22"/>
              </w:rPr>
              <w:t>ation</w:t>
            </w:r>
            <w:r w:rsidR="0008193A" w:rsidRPr="00576E56">
              <w:rPr>
                <w:rFonts w:ascii="Gill Sans MT" w:hAnsi="Gill Sans MT" w:cs="Arial"/>
                <w:sz w:val="22"/>
                <w:szCs w:val="22"/>
              </w:rPr>
              <w:t xml:space="preserve"> to areas such as </w:t>
            </w:r>
            <w:r w:rsidR="00582130" w:rsidRPr="00576E56">
              <w:rPr>
                <w:rFonts w:ascii="Gill Sans MT" w:hAnsi="Gill Sans MT" w:cs="Arial"/>
                <w:sz w:val="22"/>
                <w:szCs w:val="22"/>
              </w:rPr>
              <w:t>nutrition</w:t>
            </w:r>
            <w:r w:rsidR="0008193A" w:rsidRPr="00576E56">
              <w:rPr>
                <w:rFonts w:ascii="Gill Sans MT" w:hAnsi="Gill Sans MT" w:cs="Arial"/>
                <w:sz w:val="22"/>
                <w:szCs w:val="22"/>
              </w:rPr>
              <w:t xml:space="preserve"> </w:t>
            </w:r>
            <w:r w:rsidR="00582130" w:rsidRPr="00576E56">
              <w:rPr>
                <w:rFonts w:ascii="Gill Sans MT" w:hAnsi="Gill Sans MT" w:cs="Arial"/>
                <w:sz w:val="22"/>
                <w:szCs w:val="22"/>
              </w:rPr>
              <w:t>and WASH</w:t>
            </w:r>
            <w:r w:rsidR="0008193A" w:rsidRPr="00576E56">
              <w:rPr>
                <w:rFonts w:ascii="Gill Sans MT" w:hAnsi="Gill Sans MT" w:cs="Arial"/>
                <w:sz w:val="22"/>
                <w:szCs w:val="22"/>
              </w:rPr>
              <w:t xml:space="preserve"> </w:t>
            </w:r>
            <w:r w:rsidR="00E13071" w:rsidRPr="00576E56">
              <w:rPr>
                <w:rFonts w:ascii="Gill Sans MT" w:hAnsi="Gill Sans MT" w:cs="Arial"/>
                <w:sz w:val="22"/>
                <w:szCs w:val="22"/>
              </w:rPr>
              <w:t>is yet to be specified.</w:t>
            </w:r>
          </w:p>
          <w:p w:rsidR="00E13071" w:rsidRPr="00576E56" w:rsidRDefault="00E13071" w:rsidP="00576E56">
            <w:pPr>
              <w:jc w:val="both"/>
              <w:rPr>
                <w:rFonts w:ascii="Gill Sans MT" w:hAnsi="Gill Sans MT" w:cs="Arial"/>
                <w:sz w:val="22"/>
                <w:szCs w:val="22"/>
              </w:rPr>
            </w:pPr>
          </w:p>
          <w:p w:rsidR="00DE3E83" w:rsidRPr="00576E56" w:rsidRDefault="00DE3E83" w:rsidP="00576E56">
            <w:pPr>
              <w:spacing w:line="276" w:lineRule="auto"/>
              <w:jc w:val="both"/>
              <w:rPr>
                <w:rFonts w:ascii="Gill Sans MT" w:hAnsi="Gill Sans MT" w:cs="Arial"/>
                <w:sz w:val="22"/>
                <w:szCs w:val="22"/>
              </w:rPr>
            </w:pPr>
            <w:r w:rsidRPr="00576E56">
              <w:rPr>
                <w:rFonts w:ascii="Gill Sans MT" w:hAnsi="Gill Sans MT" w:cs="Arial"/>
                <w:sz w:val="22"/>
                <w:szCs w:val="22"/>
              </w:rPr>
              <w:t xml:space="preserve">It is anticipated that the </w:t>
            </w:r>
            <w:r w:rsidR="00492FD0" w:rsidRPr="00576E56">
              <w:rPr>
                <w:rFonts w:ascii="Gill Sans MT" w:hAnsi="Gill Sans MT" w:cs="Arial"/>
                <w:sz w:val="22"/>
                <w:szCs w:val="22"/>
              </w:rPr>
              <w:t>programme</w:t>
            </w:r>
            <w:r w:rsidRPr="00576E56">
              <w:rPr>
                <w:rFonts w:ascii="Gill Sans MT" w:hAnsi="Gill Sans MT" w:cs="Arial"/>
                <w:sz w:val="22"/>
                <w:szCs w:val="22"/>
              </w:rPr>
              <w:t xml:space="preserve"> will be </w:t>
            </w:r>
            <w:r w:rsidR="00582130" w:rsidRPr="00576E56">
              <w:rPr>
                <w:rFonts w:ascii="Gill Sans MT" w:hAnsi="Gill Sans MT" w:cs="Arial"/>
                <w:sz w:val="22"/>
                <w:szCs w:val="22"/>
              </w:rPr>
              <w:t>a £</w:t>
            </w:r>
            <w:r w:rsidRPr="00576E56">
              <w:rPr>
                <w:rFonts w:ascii="Gill Sans MT" w:hAnsi="Gill Sans MT" w:cs="Arial"/>
                <w:sz w:val="22"/>
                <w:szCs w:val="22"/>
              </w:rPr>
              <w:t>10-£20million four-year contract and will include imp</w:t>
            </w:r>
            <w:r w:rsidR="00582130" w:rsidRPr="00576E56">
              <w:rPr>
                <w:rFonts w:ascii="Gill Sans MT" w:hAnsi="Gill Sans MT" w:cs="Arial"/>
                <w:sz w:val="22"/>
                <w:szCs w:val="22"/>
              </w:rPr>
              <w:t>lementation</w:t>
            </w:r>
            <w:r w:rsidRPr="00576E56">
              <w:rPr>
                <w:rFonts w:ascii="Gill Sans MT" w:hAnsi="Gill Sans MT" w:cs="Arial"/>
                <w:sz w:val="22"/>
                <w:szCs w:val="22"/>
              </w:rPr>
              <w:t xml:space="preserve"> of activities at both </w:t>
            </w:r>
            <w:r w:rsidR="00582130" w:rsidRPr="00576E56">
              <w:rPr>
                <w:rFonts w:ascii="Gill Sans MT" w:hAnsi="Gill Sans MT" w:cs="Arial"/>
                <w:sz w:val="22"/>
                <w:szCs w:val="22"/>
              </w:rPr>
              <w:t>National</w:t>
            </w:r>
            <w:r w:rsidRPr="00576E56">
              <w:rPr>
                <w:rFonts w:ascii="Gill Sans MT" w:hAnsi="Gill Sans MT" w:cs="Arial"/>
                <w:sz w:val="22"/>
                <w:szCs w:val="22"/>
              </w:rPr>
              <w:t xml:space="preserve"> and at local level </w:t>
            </w:r>
            <w:r w:rsidR="00576E56" w:rsidRPr="00576E56">
              <w:rPr>
                <w:rFonts w:ascii="Gill Sans MT" w:hAnsi="Gill Sans MT" w:cs="Arial"/>
                <w:sz w:val="22"/>
                <w:szCs w:val="22"/>
              </w:rPr>
              <w:t>covering 16</w:t>
            </w:r>
            <w:r w:rsidR="00046719" w:rsidRPr="00576E56">
              <w:rPr>
                <w:rFonts w:ascii="Gill Sans MT" w:hAnsi="Gill Sans MT" w:cs="Arial"/>
                <w:sz w:val="22"/>
                <w:szCs w:val="22"/>
              </w:rPr>
              <w:t xml:space="preserve"> districts</w:t>
            </w:r>
            <w:r w:rsidR="000F7641" w:rsidRPr="00576E56">
              <w:rPr>
                <w:rFonts w:ascii="Gill Sans MT" w:hAnsi="Gill Sans MT" w:cs="Arial"/>
                <w:sz w:val="22"/>
                <w:szCs w:val="22"/>
              </w:rPr>
              <w:t xml:space="preserve"> in Rwanda</w:t>
            </w:r>
            <w:r w:rsidRPr="00576E56">
              <w:rPr>
                <w:rFonts w:ascii="Gill Sans MT" w:hAnsi="Gill Sans MT" w:cs="Arial"/>
                <w:sz w:val="22"/>
                <w:szCs w:val="22"/>
              </w:rPr>
              <w:t>.</w:t>
            </w:r>
          </w:p>
          <w:p w:rsidR="00DE3E83" w:rsidRPr="00576E56" w:rsidRDefault="00DE3E83" w:rsidP="00576E56">
            <w:pPr>
              <w:spacing w:line="276" w:lineRule="auto"/>
              <w:jc w:val="both"/>
              <w:rPr>
                <w:rFonts w:ascii="Gill Sans MT" w:hAnsi="Gill Sans MT" w:cs="Arial"/>
                <w:sz w:val="22"/>
                <w:szCs w:val="22"/>
              </w:rPr>
            </w:pPr>
          </w:p>
          <w:p w:rsidR="000F7641" w:rsidRPr="00576E56" w:rsidRDefault="000F7641" w:rsidP="00576E56">
            <w:pPr>
              <w:spacing w:line="276" w:lineRule="auto"/>
              <w:jc w:val="both"/>
              <w:rPr>
                <w:rFonts w:ascii="Gill Sans MT" w:hAnsi="Gill Sans MT" w:cs="Arial"/>
                <w:sz w:val="22"/>
                <w:szCs w:val="22"/>
              </w:rPr>
            </w:pPr>
            <w:r w:rsidRPr="00576E56">
              <w:rPr>
                <w:rFonts w:ascii="Gill Sans MT" w:hAnsi="Gill Sans MT" w:cs="Arial"/>
                <w:sz w:val="22"/>
                <w:szCs w:val="22"/>
              </w:rPr>
              <w:t xml:space="preserve">It is anticipated the </w:t>
            </w:r>
            <w:r w:rsidR="00492FD0" w:rsidRPr="00576E56">
              <w:rPr>
                <w:rFonts w:ascii="Gill Sans MT" w:hAnsi="Gill Sans MT" w:cs="Arial"/>
                <w:sz w:val="22"/>
                <w:szCs w:val="22"/>
              </w:rPr>
              <w:t>programme</w:t>
            </w:r>
            <w:r w:rsidRPr="00576E56">
              <w:rPr>
                <w:rFonts w:ascii="Gill Sans MT" w:hAnsi="Gill Sans MT" w:cs="Arial"/>
                <w:sz w:val="22"/>
                <w:szCs w:val="22"/>
              </w:rPr>
              <w:t xml:space="preserve"> will be delivered by </w:t>
            </w:r>
            <w:r w:rsidR="00582130" w:rsidRPr="00576E56">
              <w:rPr>
                <w:rFonts w:ascii="Gill Sans MT" w:hAnsi="Gill Sans MT" w:cs="Arial"/>
                <w:sz w:val="22"/>
                <w:szCs w:val="22"/>
              </w:rPr>
              <w:t>a consortium</w:t>
            </w:r>
            <w:r w:rsidRPr="00576E56">
              <w:rPr>
                <w:rFonts w:ascii="Gill Sans MT" w:hAnsi="Gill Sans MT" w:cs="Arial"/>
                <w:sz w:val="22"/>
                <w:szCs w:val="22"/>
              </w:rPr>
              <w:t xml:space="preserve"> of </w:t>
            </w:r>
            <w:r w:rsidR="00046719" w:rsidRPr="00576E56">
              <w:rPr>
                <w:rFonts w:ascii="Gill Sans MT" w:hAnsi="Gill Sans MT" w:cs="Arial"/>
                <w:sz w:val="22"/>
                <w:szCs w:val="22"/>
              </w:rPr>
              <w:t xml:space="preserve">2-4 </w:t>
            </w:r>
            <w:r w:rsidR="00582130" w:rsidRPr="00576E56">
              <w:rPr>
                <w:rFonts w:ascii="Gill Sans MT" w:hAnsi="Gill Sans MT" w:cs="Arial"/>
                <w:sz w:val="22"/>
                <w:szCs w:val="22"/>
              </w:rPr>
              <w:t>experience</w:t>
            </w:r>
            <w:r w:rsidRPr="00576E56">
              <w:rPr>
                <w:rFonts w:ascii="Gill Sans MT" w:hAnsi="Gill Sans MT" w:cs="Arial"/>
                <w:sz w:val="22"/>
                <w:szCs w:val="22"/>
              </w:rPr>
              <w:t xml:space="preserve"> </w:t>
            </w:r>
            <w:r w:rsidR="00582130" w:rsidRPr="00576E56">
              <w:rPr>
                <w:rFonts w:ascii="Gill Sans MT" w:hAnsi="Gill Sans MT" w:cs="Arial"/>
                <w:sz w:val="22"/>
                <w:szCs w:val="22"/>
              </w:rPr>
              <w:t>international</w:t>
            </w:r>
            <w:r w:rsidRPr="00576E56">
              <w:rPr>
                <w:rFonts w:ascii="Gill Sans MT" w:hAnsi="Gill Sans MT" w:cs="Arial"/>
                <w:sz w:val="22"/>
                <w:szCs w:val="22"/>
              </w:rPr>
              <w:t xml:space="preserve"> and local partners </w:t>
            </w:r>
            <w:r w:rsidR="00E13071" w:rsidRPr="00576E56">
              <w:rPr>
                <w:rFonts w:ascii="Gill Sans MT" w:hAnsi="Gill Sans MT" w:cs="Arial"/>
                <w:sz w:val="22"/>
                <w:szCs w:val="22"/>
              </w:rPr>
              <w:t xml:space="preserve">led by Save the Children alongside </w:t>
            </w:r>
            <w:r w:rsidR="00582130" w:rsidRPr="00576E56">
              <w:rPr>
                <w:rFonts w:ascii="Gill Sans MT" w:hAnsi="Gill Sans MT" w:cs="Arial"/>
                <w:sz w:val="22"/>
                <w:szCs w:val="22"/>
              </w:rPr>
              <w:t>other</w:t>
            </w:r>
            <w:r w:rsidRPr="00576E56">
              <w:rPr>
                <w:rFonts w:ascii="Gill Sans MT" w:hAnsi="Gill Sans MT" w:cs="Arial"/>
                <w:sz w:val="22"/>
                <w:szCs w:val="22"/>
              </w:rPr>
              <w:t xml:space="preserve"> supporting </w:t>
            </w:r>
            <w:r w:rsidR="00582130" w:rsidRPr="00576E56">
              <w:rPr>
                <w:rFonts w:ascii="Gill Sans MT" w:hAnsi="Gill Sans MT" w:cs="Arial"/>
                <w:sz w:val="22"/>
                <w:szCs w:val="22"/>
              </w:rPr>
              <w:t>organisations</w:t>
            </w:r>
            <w:r w:rsidR="00E13071" w:rsidRPr="00576E56">
              <w:rPr>
                <w:rFonts w:ascii="Gill Sans MT" w:hAnsi="Gill Sans MT" w:cs="Arial"/>
                <w:sz w:val="22"/>
                <w:szCs w:val="22"/>
              </w:rPr>
              <w:t>.</w:t>
            </w:r>
          </w:p>
          <w:p w:rsidR="00166A7E" w:rsidRPr="00576E56" w:rsidRDefault="00166A7E" w:rsidP="00576E56">
            <w:pPr>
              <w:spacing w:line="276" w:lineRule="auto"/>
              <w:jc w:val="both"/>
              <w:rPr>
                <w:rFonts w:ascii="Gill Sans MT" w:hAnsi="Gill Sans MT" w:cs="Arial"/>
                <w:b/>
                <w:sz w:val="22"/>
                <w:szCs w:val="22"/>
              </w:rPr>
            </w:pPr>
          </w:p>
          <w:p w:rsidR="0070432B" w:rsidRPr="00576E56" w:rsidRDefault="00166A7E" w:rsidP="00576E56">
            <w:pPr>
              <w:spacing w:line="276" w:lineRule="auto"/>
              <w:jc w:val="both"/>
              <w:rPr>
                <w:rFonts w:ascii="Gill Sans MT" w:hAnsi="Gill Sans MT" w:cs="Arial"/>
                <w:sz w:val="22"/>
                <w:szCs w:val="22"/>
              </w:rPr>
            </w:pPr>
            <w:r w:rsidRPr="00576E56">
              <w:rPr>
                <w:rFonts w:ascii="Gill Sans MT" w:hAnsi="Gill Sans MT" w:cs="Arial"/>
                <w:b/>
                <w:sz w:val="22"/>
                <w:szCs w:val="22"/>
              </w:rPr>
              <w:lastRenderedPageBreak/>
              <w:t xml:space="preserve">Key external </w:t>
            </w:r>
            <w:r w:rsidR="00576E56" w:rsidRPr="00576E56">
              <w:rPr>
                <w:rFonts w:ascii="Gill Sans MT" w:hAnsi="Gill Sans MT" w:cs="Arial"/>
                <w:b/>
                <w:sz w:val="22"/>
                <w:szCs w:val="22"/>
              </w:rPr>
              <w:t>relationships:</w:t>
            </w:r>
            <w:r w:rsidR="0070432B" w:rsidRPr="00576E56">
              <w:rPr>
                <w:rFonts w:ascii="Gill Sans MT" w:hAnsi="Gill Sans MT" w:cs="Arial"/>
                <w:sz w:val="22"/>
                <w:szCs w:val="22"/>
              </w:rPr>
              <w:t xml:space="preserve"> It </w:t>
            </w:r>
            <w:r w:rsidR="00582130" w:rsidRPr="00576E56">
              <w:rPr>
                <w:rFonts w:ascii="Gill Sans MT" w:hAnsi="Gill Sans MT" w:cs="Arial"/>
                <w:sz w:val="22"/>
                <w:szCs w:val="22"/>
              </w:rPr>
              <w:t>is</w:t>
            </w:r>
            <w:r w:rsidR="0070432B" w:rsidRPr="00576E56">
              <w:rPr>
                <w:rFonts w:ascii="Gill Sans MT" w:hAnsi="Gill Sans MT" w:cs="Arial"/>
                <w:sz w:val="22"/>
                <w:szCs w:val="22"/>
              </w:rPr>
              <w:t xml:space="preserve"> anticipated key </w:t>
            </w:r>
            <w:r w:rsidR="00582130" w:rsidRPr="00576E56">
              <w:rPr>
                <w:rFonts w:ascii="Gill Sans MT" w:hAnsi="Gill Sans MT" w:cs="Arial"/>
                <w:sz w:val="22"/>
                <w:szCs w:val="22"/>
              </w:rPr>
              <w:t>external</w:t>
            </w:r>
            <w:r w:rsidR="0070432B" w:rsidRPr="00576E56">
              <w:rPr>
                <w:rFonts w:ascii="Gill Sans MT" w:hAnsi="Gill Sans MT" w:cs="Arial"/>
                <w:sz w:val="22"/>
                <w:szCs w:val="22"/>
              </w:rPr>
              <w:t xml:space="preserve"> relationship w</w:t>
            </w:r>
            <w:r w:rsidR="00E13071" w:rsidRPr="00576E56">
              <w:rPr>
                <w:rFonts w:ascii="Gill Sans MT" w:hAnsi="Gill Sans MT" w:cs="Arial"/>
                <w:sz w:val="22"/>
                <w:szCs w:val="22"/>
              </w:rPr>
              <w:t>ill</w:t>
            </w:r>
            <w:r w:rsidR="0070432B" w:rsidRPr="00576E56">
              <w:rPr>
                <w:rFonts w:ascii="Gill Sans MT" w:hAnsi="Gill Sans MT" w:cs="Arial"/>
                <w:sz w:val="22"/>
                <w:szCs w:val="22"/>
              </w:rPr>
              <w:t xml:space="preserve"> include </w:t>
            </w:r>
            <w:r w:rsidR="00582130" w:rsidRPr="00576E56">
              <w:rPr>
                <w:rFonts w:ascii="Gill Sans MT" w:hAnsi="Gill Sans MT" w:cs="Arial"/>
                <w:sz w:val="22"/>
                <w:szCs w:val="22"/>
              </w:rPr>
              <w:t>relevant</w:t>
            </w:r>
            <w:r w:rsidR="0070432B" w:rsidRPr="00576E56">
              <w:rPr>
                <w:rFonts w:ascii="Gill Sans MT" w:hAnsi="Gill Sans MT" w:cs="Arial"/>
                <w:sz w:val="22"/>
                <w:szCs w:val="22"/>
              </w:rPr>
              <w:t xml:space="preserve"> line ministries, </w:t>
            </w:r>
            <w:r w:rsidR="00E13071" w:rsidRPr="00576E56">
              <w:rPr>
                <w:rFonts w:ascii="Gill Sans MT" w:hAnsi="Gill Sans MT" w:cs="Arial"/>
                <w:sz w:val="22"/>
                <w:szCs w:val="22"/>
              </w:rPr>
              <w:t>research</w:t>
            </w:r>
            <w:r w:rsidR="0070432B" w:rsidRPr="00576E56">
              <w:rPr>
                <w:rFonts w:ascii="Gill Sans MT" w:hAnsi="Gill Sans MT" w:cs="Arial"/>
                <w:sz w:val="22"/>
                <w:szCs w:val="22"/>
              </w:rPr>
              <w:t xml:space="preserve"> </w:t>
            </w:r>
            <w:r w:rsidR="00582130" w:rsidRPr="00576E56">
              <w:rPr>
                <w:rFonts w:ascii="Gill Sans MT" w:hAnsi="Gill Sans MT" w:cs="Arial"/>
                <w:sz w:val="22"/>
                <w:szCs w:val="22"/>
              </w:rPr>
              <w:t>institutions</w:t>
            </w:r>
            <w:r w:rsidR="0070432B" w:rsidRPr="00576E56">
              <w:rPr>
                <w:rFonts w:ascii="Gill Sans MT" w:hAnsi="Gill Sans MT" w:cs="Arial"/>
                <w:sz w:val="22"/>
                <w:szCs w:val="22"/>
              </w:rPr>
              <w:t xml:space="preserve">, other </w:t>
            </w:r>
            <w:r w:rsidR="00582130" w:rsidRPr="00576E56">
              <w:rPr>
                <w:rFonts w:ascii="Gill Sans MT" w:hAnsi="Gill Sans MT" w:cs="Arial"/>
                <w:sz w:val="22"/>
                <w:szCs w:val="22"/>
              </w:rPr>
              <w:t>development</w:t>
            </w:r>
            <w:r w:rsidR="0070432B" w:rsidRPr="00576E56">
              <w:rPr>
                <w:rFonts w:ascii="Gill Sans MT" w:hAnsi="Gill Sans MT" w:cs="Arial"/>
                <w:sz w:val="22"/>
                <w:szCs w:val="22"/>
              </w:rPr>
              <w:t xml:space="preserve"> partners, and donors </w:t>
            </w:r>
          </w:p>
          <w:p w:rsidR="00152944" w:rsidRPr="00576E56" w:rsidRDefault="00152944" w:rsidP="00576E56">
            <w:pPr>
              <w:spacing w:line="276" w:lineRule="auto"/>
              <w:jc w:val="both"/>
              <w:rPr>
                <w:rFonts w:ascii="Gill Sans MT" w:hAnsi="Gill Sans MT" w:cs="Arial"/>
                <w:b/>
                <w:sz w:val="22"/>
                <w:szCs w:val="22"/>
              </w:rPr>
            </w:pPr>
          </w:p>
        </w:tc>
      </w:tr>
      <w:tr w:rsidR="00A1271D" w:rsidRPr="00576E56" w:rsidTr="007F72D7">
        <w:trPr>
          <w:trHeight w:val="662"/>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711794" w:rsidRPr="00576E56" w:rsidRDefault="00A1271D" w:rsidP="00576E56">
            <w:pPr>
              <w:tabs>
                <w:tab w:val="left" w:pos="2977"/>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lastRenderedPageBreak/>
              <w:t>KEY AREAS OF ACCOUNTABILITY:</w:t>
            </w:r>
          </w:p>
          <w:p w:rsidR="00B3500A" w:rsidRPr="00576E56" w:rsidRDefault="00582130"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Lead</w:t>
            </w:r>
            <w:r w:rsidR="0070432B" w:rsidRPr="00576E56">
              <w:rPr>
                <w:rFonts w:ascii="Gill Sans MT" w:hAnsi="Gill Sans MT" w:cs="Arial"/>
                <w:bCs/>
                <w:sz w:val="22"/>
                <w:szCs w:val="22"/>
              </w:rPr>
              <w:t xml:space="preserve"> and manage </w:t>
            </w:r>
            <w:r w:rsidR="001E1DBD" w:rsidRPr="00576E56">
              <w:rPr>
                <w:rFonts w:ascii="Gill Sans MT" w:hAnsi="Gill Sans MT" w:cs="Arial"/>
                <w:bCs/>
                <w:sz w:val="22"/>
                <w:szCs w:val="22"/>
              </w:rPr>
              <w:t>all</w:t>
            </w:r>
            <w:r w:rsidR="00B3500A" w:rsidRPr="00576E56">
              <w:rPr>
                <w:rFonts w:ascii="Gill Sans MT" w:hAnsi="Gill Sans MT" w:cs="Arial"/>
                <w:bCs/>
                <w:sz w:val="22"/>
                <w:szCs w:val="22"/>
              </w:rPr>
              <w:t xml:space="preserve"> programme related strategic liaison </w:t>
            </w:r>
            <w:r w:rsidR="001E1DBD" w:rsidRPr="00576E56">
              <w:rPr>
                <w:rFonts w:ascii="Gill Sans MT" w:hAnsi="Gill Sans MT" w:cs="Arial"/>
                <w:bCs/>
                <w:sz w:val="22"/>
                <w:szCs w:val="22"/>
              </w:rPr>
              <w:t>in Rwanda with</w:t>
            </w:r>
            <w:r w:rsidR="00B3500A" w:rsidRPr="00576E56">
              <w:rPr>
                <w:rFonts w:ascii="Gill Sans MT" w:hAnsi="Gill Sans MT" w:cs="Arial"/>
                <w:bCs/>
                <w:sz w:val="22"/>
                <w:szCs w:val="22"/>
              </w:rPr>
              <w:t xml:space="preserve"> government, donors, and consortium partners. Manag</w:t>
            </w:r>
            <w:r w:rsidR="00E13071" w:rsidRPr="00576E56">
              <w:rPr>
                <w:rFonts w:ascii="Gill Sans MT" w:hAnsi="Gill Sans MT" w:cs="Arial"/>
                <w:bCs/>
                <w:sz w:val="22"/>
                <w:szCs w:val="22"/>
              </w:rPr>
              <w:t>e</w:t>
            </w:r>
            <w:r w:rsidR="00B3500A" w:rsidRPr="00576E56">
              <w:rPr>
                <w:rFonts w:ascii="Gill Sans MT" w:hAnsi="Gill Sans MT" w:cs="Arial"/>
                <w:bCs/>
                <w:sz w:val="22"/>
                <w:szCs w:val="22"/>
              </w:rPr>
              <w:t xml:space="preserve"> relationships to ensure ongoing programme performance and quality assurance.</w:t>
            </w:r>
          </w:p>
          <w:p w:rsidR="00166A7E" w:rsidRPr="00576E56" w:rsidRDefault="00166A7E"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Identify and effectively manage all key risks related to the programme and proactively address any issues which may hinder effective </w:t>
            </w:r>
            <w:r w:rsidR="005C6756" w:rsidRPr="00576E56">
              <w:rPr>
                <w:rFonts w:ascii="Gill Sans MT" w:hAnsi="Gill Sans MT" w:cs="Arial"/>
                <w:bCs/>
                <w:sz w:val="22"/>
                <w:szCs w:val="22"/>
              </w:rPr>
              <w:t>project delivery</w:t>
            </w:r>
          </w:p>
          <w:p w:rsidR="00166A7E" w:rsidRPr="00576E56" w:rsidRDefault="00166A7E"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Oversee the expenditures within budgets in accordance with all relevant policies and procedures</w:t>
            </w:r>
          </w:p>
          <w:p w:rsidR="00166A7E" w:rsidRPr="00576E56" w:rsidRDefault="005B3255" w:rsidP="00576E56">
            <w:pPr>
              <w:pStyle w:val="CommentText"/>
              <w:numPr>
                <w:ilvl w:val="0"/>
                <w:numId w:val="17"/>
              </w:numPr>
              <w:jc w:val="both"/>
              <w:rPr>
                <w:rFonts w:ascii="Gill Sans MT" w:hAnsi="Gill Sans MT" w:cs="Arial"/>
                <w:bCs/>
                <w:sz w:val="22"/>
                <w:szCs w:val="22"/>
              </w:rPr>
            </w:pPr>
            <w:r w:rsidRPr="00576E56">
              <w:rPr>
                <w:rFonts w:ascii="Gill Sans MT" w:hAnsi="Gill Sans MT" w:cs="Arial"/>
                <w:bCs/>
                <w:sz w:val="22"/>
                <w:szCs w:val="22"/>
                <w:lang w:eastAsia="en-US"/>
              </w:rPr>
              <w:t>E</w:t>
            </w:r>
            <w:r w:rsidR="00166A7E" w:rsidRPr="00576E56">
              <w:rPr>
                <w:rFonts w:ascii="Gill Sans MT" w:hAnsi="Gill Sans MT" w:cs="Arial"/>
                <w:bCs/>
                <w:sz w:val="22"/>
                <w:szCs w:val="22"/>
                <w:lang w:eastAsia="en-US"/>
              </w:rPr>
              <w:t>nsure</w:t>
            </w:r>
            <w:r w:rsidR="00166A7E" w:rsidRPr="00576E56">
              <w:rPr>
                <w:rFonts w:ascii="Gill Sans MT" w:hAnsi="Gill Sans MT" w:cs="Arial"/>
                <w:bCs/>
                <w:sz w:val="22"/>
                <w:szCs w:val="22"/>
              </w:rPr>
              <w:t xml:space="preserve"> that</w:t>
            </w:r>
            <w:r w:rsidR="00E13071" w:rsidRPr="00576E56">
              <w:rPr>
                <w:rFonts w:ascii="Gill Sans MT" w:hAnsi="Gill Sans MT" w:cs="Arial"/>
                <w:bCs/>
                <w:sz w:val="22"/>
                <w:szCs w:val="22"/>
              </w:rPr>
              <w:t>,</w:t>
            </w:r>
            <w:r w:rsidR="00166A7E" w:rsidRPr="00576E56">
              <w:rPr>
                <w:rFonts w:ascii="Gill Sans MT" w:hAnsi="Gill Sans MT" w:cs="Arial"/>
                <w:bCs/>
                <w:sz w:val="22"/>
                <w:szCs w:val="22"/>
              </w:rPr>
              <w:t xml:space="preserve"> </w:t>
            </w:r>
            <w:r w:rsidR="001E1DBD" w:rsidRPr="00576E56">
              <w:rPr>
                <w:rFonts w:ascii="Gill Sans MT" w:hAnsi="Gill Sans MT" w:cs="Arial"/>
                <w:bCs/>
                <w:sz w:val="22"/>
                <w:szCs w:val="22"/>
              </w:rPr>
              <w:t>through its management and delivery</w:t>
            </w:r>
            <w:r w:rsidR="00E13071" w:rsidRPr="00576E56">
              <w:rPr>
                <w:rFonts w:ascii="Gill Sans MT" w:hAnsi="Gill Sans MT" w:cs="Arial"/>
                <w:bCs/>
                <w:sz w:val="22"/>
                <w:szCs w:val="22"/>
              </w:rPr>
              <w:t>,</w:t>
            </w:r>
            <w:r w:rsidR="001E1DBD" w:rsidRPr="00576E56">
              <w:rPr>
                <w:rFonts w:ascii="Gill Sans MT" w:hAnsi="Gill Sans MT" w:cs="Arial"/>
                <w:bCs/>
                <w:sz w:val="22"/>
                <w:szCs w:val="22"/>
              </w:rPr>
              <w:t xml:space="preserve"> the programmes </w:t>
            </w:r>
            <w:r w:rsidR="00582130" w:rsidRPr="00576E56">
              <w:rPr>
                <w:rFonts w:ascii="Gill Sans MT" w:hAnsi="Gill Sans MT" w:cs="Arial"/>
                <w:bCs/>
                <w:sz w:val="22"/>
                <w:szCs w:val="22"/>
              </w:rPr>
              <w:t>represent</w:t>
            </w:r>
            <w:r w:rsidR="001E1DBD" w:rsidRPr="00576E56">
              <w:rPr>
                <w:rFonts w:ascii="Gill Sans MT" w:hAnsi="Gill Sans MT" w:cs="Arial"/>
                <w:bCs/>
                <w:sz w:val="22"/>
                <w:szCs w:val="22"/>
              </w:rPr>
              <w:t xml:space="preserve"> Value for Money and that this can be </w:t>
            </w:r>
            <w:r w:rsidR="00166A7E" w:rsidRPr="00576E56">
              <w:rPr>
                <w:rFonts w:ascii="Gill Sans MT" w:hAnsi="Gill Sans MT" w:cs="Arial"/>
                <w:bCs/>
                <w:sz w:val="22"/>
                <w:szCs w:val="22"/>
              </w:rPr>
              <w:t>effectively demonstrated to the donor</w:t>
            </w:r>
            <w:r w:rsidR="001E1DBD" w:rsidRPr="00576E56">
              <w:rPr>
                <w:rFonts w:ascii="Gill Sans MT" w:hAnsi="Gill Sans MT" w:cs="Arial"/>
                <w:bCs/>
                <w:sz w:val="22"/>
                <w:szCs w:val="22"/>
              </w:rPr>
              <w:t xml:space="preserve"> and other stakeholders</w:t>
            </w:r>
          </w:p>
          <w:p w:rsidR="005B3255" w:rsidRPr="00576E56" w:rsidRDefault="005B3255" w:rsidP="00576E56">
            <w:pPr>
              <w:pStyle w:val="ListParagraph"/>
              <w:numPr>
                <w:ilvl w:val="0"/>
                <w:numId w:val="17"/>
              </w:numPr>
              <w:suppressAutoHyphens/>
              <w:spacing w:line="276" w:lineRule="auto"/>
              <w:jc w:val="both"/>
              <w:rPr>
                <w:rFonts w:ascii="Gill Sans MT" w:hAnsi="Gill Sans MT" w:cs="Arial"/>
                <w:sz w:val="22"/>
                <w:szCs w:val="22"/>
              </w:rPr>
            </w:pPr>
            <w:r w:rsidRPr="00576E56">
              <w:rPr>
                <w:rFonts w:ascii="Gill Sans MT" w:hAnsi="Gill Sans MT" w:cs="Arial"/>
                <w:bCs/>
                <w:sz w:val="22"/>
                <w:szCs w:val="22"/>
              </w:rPr>
              <w:t xml:space="preserve">Play an active role in the coaching and mentoring </w:t>
            </w:r>
            <w:r w:rsidR="00A419DE" w:rsidRPr="00576E56">
              <w:rPr>
                <w:rFonts w:ascii="Gill Sans MT" w:hAnsi="Gill Sans MT" w:cs="Arial"/>
                <w:bCs/>
                <w:sz w:val="22"/>
                <w:szCs w:val="22"/>
              </w:rPr>
              <w:t xml:space="preserve">of both Save the Children staff and those of </w:t>
            </w:r>
            <w:r w:rsidRPr="00576E56">
              <w:rPr>
                <w:rFonts w:ascii="Gill Sans MT" w:hAnsi="Gill Sans MT" w:cs="Arial"/>
                <w:bCs/>
                <w:sz w:val="22"/>
                <w:szCs w:val="22"/>
              </w:rPr>
              <w:t>partner</w:t>
            </w:r>
            <w:r w:rsidR="00A419DE" w:rsidRPr="00576E56">
              <w:rPr>
                <w:rFonts w:ascii="Gill Sans MT" w:hAnsi="Gill Sans MT" w:cs="Arial"/>
                <w:bCs/>
                <w:sz w:val="22"/>
                <w:szCs w:val="22"/>
              </w:rPr>
              <w:t>s</w:t>
            </w:r>
          </w:p>
          <w:p w:rsidR="003D20C0" w:rsidRPr="00576E56" w:rsidRDefault="003D20C0" w:rsidP="00576E56">
            <w:pPr>
              <w:pStyle w:val="CommentText"/>
              <w:numPr>
                <w:ilvl w:val="0"/>
                <w:numId w:val="17"/>
              </w:numPr>
              <w:jc w:val="both"/>
              <w:rPr>
                <w:rFonts w:ascii="Gill Sans MT" w:hAnsi="Gill Sans MT"/>
                <w:sz w:val="22"/>
                <w:szCs w:val="22"/>
              </w:rPr>
            </w:pPr>
            <w:r w:rsidRPr="00576E56">
              <w:rPr>
                <w:rFonts w:ascii="Gill Sans MT" w:hAnsi="Gill Sans MT"/>
                <w:sz w:val="22"/>
                <w:szCs w:val="22"/>
              </w:rPr>
              <w:t xml:space="preserve">Ensuring programme is generating and adapting to ongoing learning </w:t>
            </w:r>
          </w:p>
          <w:p w:rsidR="00166A7E" w:rsidRPr="00576E56" w:rsidRDefault="00166A7E"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Actively coordinate with the Program Implementation and Program Development and Quality teams to ensure the project is linked with and contributing to the overall country platfor</w:t>
            </w:r>
            <w:r w:rsidR="003D20C0" w:rsidRPr="00576E56">
              <w:rPr>
                <w:rFonts w:ascii="Gill Sans MT" w:hAnsi="Gill Sans MT" w:cs="Arial"/>
                <w:bCs/>
                <w:sz w:val="22"/>
                <w:szCs w:val="22"/>
              </w:rPr>
              <w:t>m.</w:t>
            </w:r>
          </w:p>
          <w:p w:rsidR="00166A7E" w:rsidRPr="00576E56" w:rsidRDefault="00166A7E"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Design and implement national staff development plans to build national staff capacity</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Ensure the programme </w:t>
            </w:r>
            <w:r w:rsidR="001E1DBD" w:rsidRPr="00576E56">
              <w:rPr>
                <w:rFonts w:ascii="Gill Sans MT" w:hAnsi="Gill Sans MT" w:cs="Arial"/>
                <w:bCs/>
                <w:sz w:val="22"/>
                <w:szCs w:val="22"/>
              </w:rPr>
              <w:t xml:space="preserve">is delivering </w:t>
            </w:r>
            <w:r w:rsidR="00582130" w:rsidRPr="00576E56">
              <w:rPr>
                <w:rFonts w:ascii="Gill Sans MT" w:hAnsi="Gill Sans MT" w:cs="Arial"/>
                <w:bCs/>
                <w:sz w:val="22"/>
                <w:szCs w:val="22"/>
              </w:rPr>
              <w:t>results</w:t>
            </w:r>
            <w:r w:rsidR="001E1DBD" w:rsidRPr="00576E56">
              <w:rPr>
                <w:rFonts w:ascii="Gill Sans MT" w:hAnsi="Gill Sans MT" w:cs="Arial"/>
                <w:bCs/>
                <w:sz w:val="22"/>
                <w:szCs w:val="22"/>
              </w:rPr>
              <w:t xml:space="preserve"> and </w:t>
            </w:r>
            <w:r w:rsidRPr="00576E56">
              <w:rPr>
                <w:rFonts w:ascii="Gill Sans MT" w:hAnsi="Gill Sans MT" w:cs="Arial"/>
                <w:bCs/>
                <w:sz w:val="22"/>
                <w:szCs w:val="22"/>
              </w:rPr>
              <w:t>meets or exceeds agreed targets. To include reviewing cross-</w:t>
            </w:r>
            <w:r w:rsidR="00166A7E" w:rsidRPr="00576E56">
              <w:rPr>
                <w:rFonts w:ascii="Gill Sans MT" w:hAnsi="Gill Sans MT" w:cs="Arial"/>
                <w:bCs/>
                <w:sz w:val="22"/>
                <w:szCs w:val="22"/>
              </w:rPr>
              <w:t>partner</w:t>
            </w:r>
            <w:r w:rsidRPr="00576E56">
              <w:rPr>
                <w:rFonts w:ascii="Gill Sans MT" w:hAnsi="Gill Sans MT" w:cs="Arial"/>
                <w:bCs/>
                <w:sz w:val="22"/>
                <w:szCs w:val="22"/>
              </w:rPr>
              <w:t xml:space="preserve"> programme performance data and programme management arrangements on a monthly basis, identifying and agreeing residual actions, mitigation activities and influencing consortium partners to ensure partner performance is maintained.</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Proactive identification of technical support requirements for all areas of the programme. This will include, but will not be limited to the development of a cash transfer mechanism, Monitoring, evaluation, accountability and learning, ensuring that the programme achieves technical excellence, embedding continuous improvements in operational aspects of programmes. </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Inspire, lead and motivate programme teams to deliver on objectives.</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Ensure that the project is appropriately staffed across Save the Children and </w:t>
            </w:r>
            <w:r w:rsidR="00166A7E" w:rsidRPr="00576E56">
              <w:rPr>
                <w:rFonts w:ascii="Gill Sans MT" w:hAnsi="Gill Sans MT" w:cs="Arial"/>
                <w:bCs/>
                <w:sz w:val="22"/>
                <w:szCs w:val="22"/>
              </w:rPr>
              <w:t>partner</w:t>
            </w:r>
            <w:r w:rsidRPr="00576E56">
              <w:rPr>
                <w:rFonts w:ascii="Gill Sans MT" w:hAnsi="Gill Sans MT" w:cs="Arial"/>
                <w:bCs/>
                <w:sz w:val="22"/>
                <w:szCs w:val="22"/>
              </w:rPr>
              <w:t xml:space="preserve"> members, including the appropriate combination of expertise across technical and operational areas</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Develop programme systems that are flexible and responsive to changing demands.</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Ensure that an effective monitoring system is in place for achieving prior agreed targets in relation to programme activities, budget allocations and financial expenditures, ensuring that value for money can be effectively demonstrated to the donor </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 xml:space="preserve">Identify and effectively manage all key risks related to the programme </w:t>
            </w:r>
          </w:p>
          <w:p w:rsidR="00B3500A"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Ensure the effective and efficient use of all Save the Children resources in order to keep costs low and ensure safety in the workplace.</w:t>
            </w:r>
          </w:p>
          <w:p w:rsidR="00A1271D" w:rsidRPr="00576E56" w:rsidRDefault="00B3500A" w:rsidP="00576E56">
            <w:pPr>
              <w:pStyle w:val="ListParagraph"/>
              <w:numPr>
                <w:ilvl w:val="0"/>
                <w:numId w:val="17"/>
              </w:numPr>
              <w:suppressAutoHyphens/>
              <w:spacing w:line="276" w:lineRule="auto"/>
              <w:jc w:val="both"/>
              <w:rPr>
                <w:rFonts w:ascii="Gill Sans MT" w:hAnsi="Gill Sans MT" w:cs="Arial"/>
                <w:bCs/>
                <w:sz w:val="22"/>
                <w:szCs w:val="22"/>
              </w:rPr>
            </w:pPr>
            <w:r w:rsidRPr="00576E56">
              <w:rPr>
                <w:rFonts w:ascii="Gill Sans MT" w:hAnsi="Gill Sans MT" w:cs="Arial"/>
                <w:bCs/>
                <w:sz w:val="22"/>
                <w:szCs w:val="22"/>
              </w:rPr>
              <w:t>Comply with the requirements of Save the Children’s Child Safeguarding Policy to ensure maximum protection for children.</w:t>
            </w:r>
          </w:p>
          <w:p w:rsidR="00B3500A" w:rsidRPr="00576E56" w:rsidRDefault="00B3500A" w:rsidP="00576E56">
            <w:pPr>
              <w:pStyle w:val="ListParagraph"/>
              <w:suppressAutoHyphens/>
              <w:spacing w:line="276" w:lineRule="auto"/>
              <w:jc w:val="both"/>
              <w:rPr>
                <w:rFonts w:ascii="Gill Sans MT" w:hAnsi="Gill Sans MT" w:cs="Arial"/>
                <w:bCs/>
                <w:sz w:val="22"/>
                <w:szCs w:val="22"/>
              </w:rPr>
            </w:pPr>
          </w:p>
        </w:tc>
      </w:tr>
      <w:tr w:rsidR="00A3110C" w:rsidRPr="00576E56" w:rsidTr="007F72D7">
        <w:trPr>
          <w:trHeight w:val="662"/>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A3110C" w:rsidRPr="00576E56" w:rsidRDefault="00A3110C" w:rsidP="00576E56">
            <w:pPr>
              <w:snapToGrid w:val="0"/>
              <w:ind w:left="-24"/>
              <w:jc w:val="both"/>
              <w:rPr>
                <w:rFonts w:ascii="Gill Sans MT" w:hAnsi="Gill Sans MT" w:cs="Arial"/>
                <w:b/>
                <w:sz w:val="22"/>
                <w:szCs w:val="22"/>
              </w:rPr>
            </w:pPr>
            <w:r w:rsidRPr="00576E56">
              <w:rPr>
                <w:rFonts w:ascii="Gill Sans MT" w:hAnsi="Gill Sans MT" w:cs="Arial"/>
                <w:b/>
                <w:sz w:val="22"/>
                <w:szCs w:val="22"/>
              </w:rPr>
              <w:t>SKILLS AND BEHAVIOURS (our Values in Practice)</w:t>
            </w:r>
            <w:r w:rsidR="00FC6745" w:rsidRPr="00576E56">
              <w:rPr>
                <w:rFonts w:ascii="Gill Sans MT" w:hAnsi="Gill Sans MT" w:cs="Arial"/>
                <w:b/>
                <w:sz w:val="22"/>
                <w:szCs w:val="22"/>
              </w:rPr>
              <w:t>:</w:t>
            </w:r>
          </w:p>
          <w:p w:rsidR="00A3110C" w:rsidRPr="00576E56" w:rsidRDefault="00A3110C" w:rsidP="00576E56">
            <w:pPr>
              <w:ind w:left="-24"/>
              <w:jc w:val="both"/>
              <w:rPr>
                <w:rFonts w:ascii="Gill Sans MT" w:hAnsi="Gill Sans MT" w:cs="Arial"/>
                <w:sz w:val="22"/>
                <w:szCs w:val="22"/>
                <w:u w:val="single"/>
              </w:rPr>
            </w:pPr>
            <w:r w:rsidRPr="00576E56">
              <w:rPr>
                <w:rFonts w:ascii="Gill Sans MT" w:hAnsi="Gill Sans MT" w:cs="Arial"/>
                <w:sz w:val="22"/>
                <w:szCs w:val="22"/>
                <w:u w:val="single"/>
              </w:rPr>
              <w:t xml:space="preserve">Accountability: </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Holds </w:t>
            </w:r>
            <w:r w:rsidR="00576E56" w:rsidRPr="00576E56">
              <w:rPr>
                <w:rFonts w:ascii="Gill Sans MT" w:hAnsi="Gill Sans MT" w:cs="Arial"/>
                <w:sz w:val="22"/>
                <w:szCs w:val="22"/>
              </w:rPr>
              <w:t>self-accountable</w:t>
            </w:r>
            <w:r w:rsidRPr="00576E56">
              <w:rPr>
                <w:rFonts w:ascii="Gill Sans MT" w:hAnsi="Gill Sans MT" w:cs="Arial"/>
                <w:sz w:val="22"/>
                <w:szCs w:val="22"/>
              </w:rPr>
              <w:t xml:space="preserve"> for making decisions, managing resources efficiently, achieving results together with children and role modelling Save the Children values</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lastRenderedPageBreak/>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Creates a managerial environment in-country to lead, enable and maintain our culture of child safeguarding</w:t>
            </w:r>
          </w:p>
          <w:p w:rsidR="00A3110C" w:rsidRPr="00576E56" w:rsidRDefault="00A3110C" w:rsidP="00576E56">
            <w:pPr>
              <w:tabs>
                <w:tab w:val="left" w:pos="984"/>
              </w:tabs>
              <w:snapToGrid w:val="0"/>
              <w:spacing w:line="276" w:lineRule="auto"/>
              <w:jc w:val="both"/>
              <w:rPr>
                <w:rFonts w:ascii="Gill Sans MT" w:hAnsi="Gill Sans MT" w:cs="Arial"/>
                <w:sz w:val="22"/>
                <w:szCs w:val="22"/>
                <w:u w:val="single"/>
              </w:rPr>
            </w:pPr>
            <w:r w:rsidRPr="00576E56">
              <w:rPr>
                <w:rFonts w:ascii="Gill Sans MT" w:hAnsi="Gill Sans MT" w:cs="Arial"/>
                <w:sz w:val="22"/>
                <w:szCs w:val="22"/>
                <w:u w:val="single"/>
              </w:rPr>
              <w:t>Ambition:</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Sets ambitious and challenging goals for self and team, takes responsibility for own personal development and encourages team to do the same</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Widely shares personal vision for Save the Children, engages and motivates others</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Fu</w:t>
            </w:r>
            <w:r w:rsidR="00B3500A" w:rsidRPr="00576E56">
              <w:rPr>
                <w:rFonts w:ascii="Gill Sans MT" w:hAnsi="Gill Sans MT" w:cs="Arial"/>
                <w:sz w:val="22"/>
                <w:szCs w:val="22"/>
              </w:rPr>
              <w:t>t</w:t>
            </w:r>
            <w:r w:rsidRPr="00576E56">
              <w:rPr>
                <w:rFonts w:ascii="Gill Sans MT" w:hAnsi="Gill Sans MT" w:cs="Arial"/>
                <w:sz w:val="22"/>
                <w:szCs w:val="22"/>
              </w:rPr>
              <w:t>ure oriented, thinks strategically and on a global scale</w:t>
            </w:r>
          </w:p>
          <w:p w:rsidR="00A3110C" w:rsidRPr="00576E56" w:rsidRDefault="00A3110C" w:rsidP="00576E56">
            <w:pPr>
              <w:jc w:val="both"/>
              <w:rPr>
                <w:rFonts w:ascii="Gill Sans MT" w:hAnsi="Gill Sans MT" w:cs="Arial"/>
                <w:sz w:val="22"/>
                <w:szCs w:val="22"/>
                <w:u w:val="single"/>
              </w:rPr>
            </w:pPr>
            <w:r w:rsidRPr="00576E56">
              <w:rPr>
                <w:rFonts w:ascii="Gill Sans MT" w:hAnsi="Gill Sans MT" w:cs="Arial"/>
                <w:sz w:val="22"/>
                <w:szCs w:val="22"/>
                <w:u w:val="single"/>
              </w:rPr>
              <w:t>Collaboration:</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Builds and maintains effective relationships, with own team, colleagues, members, donors and partners</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Values diversity, sees it as a source of competitive strength</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Approachable, good listener, easy to talk to </w:t>
            </w:r>
          </w:p>
          <w:p w:rsidR="00A3110C" w:rsidRPr="00576E56" w:rsidRDefault="00A3110C" w:rsidP="00576E56">
            <w:pPr>
              <w:jc w:val="both"/>
              <w:rPr>
                <w:rFonts w:ascii="Gill Sans MT" w:hAnsi="Gill Sans MT" w:cs="Arial"/>
                <w:sz w:val="22"/>
                <w:szCs w:val="22"/>
                <w:u w:val="single"/>
              </w:rPr>
            </w:pPr>
            <w:r w:rsidRPr="00576E56">
              <w:rPr>
                <w:rFonts w:ascii="Gill Sans MT" w:hAnsi="Gill Sans MT" w:cs="Arial"/>
                <w:sz w:val="22"/>
                <w:szCs w:val="22"/>
                <w:u w:val="single"/>
              </w:rPr>
              <w:t>Creativity:</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Develops and encourages new and innovative solutions</w:t>
            </w:r>
          </w:p>
          <w:p w:rsidR="00FC6745"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Willing to take disciplined risks</w:t>
            </w:r>
          </w:p>
          <w:p w:rsidR="00A3110C" w:rsidRPr="00576E56" w:rsidRDefault="00A3110C" w:rsidP="00576E56">
            <w:pPr>
              <w:jc w:val="both"/>
              <w:rPr>
                <w:rFonts w:ascii="Gill Sans MT" w:hAnsi="Gill Sans MT" w:cs="Arial"/>
                <w:sz w:val="22"/>
                <w:szCs w:val="22"/>
                <w:u w:val="single"/>
              </w:rPr>
            </w:pPr>
            <w:r w:rsidRPr="00576E56">
              <w:rPr>
                <w:rFonts w:ascii="Gill Sans MT" w:hAnsi="Gill Sans MT" w:cs="Arial"/>
                <w:sz w:val="22"/>
                <w:szCs w:val="22"/>
                <w:u w:val="single"/>
              </w:rPr>
              <w:t>Integrity:</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Honest, encourages openness and transparency</w:t>
            </w:r>
          </w:p>
          <w:p w:rsidR="00A3110C" w:rsidRPr="00576E56" w:rsidRDefault="00A3110C" w:rsidP="00576E56">
            <w:pPr>
              <w:pStyle w:val="ListParagraph"/>
              <w:numPr>
                <w:ilvl w:val="0"/>
                <w:numId w:val="15"/>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Always acts in the best interests of children</w:t>
            </w:r>
          </w:p>
          <w:p w:rsidR="00A3110C" w:rsidRPr="00576E56" w:rsidRDefault="00A3110C" w:rsidP="00576E56">
            <w:pPr>
              <w:tabs>
                <w:tab w:val="left" w:pos="2977"/>
              </w:tabs>
              <w:snapToGrid w:val="0"/>
              <w:spacing w:line="276" w:lineRule="auto"/>
              <w:jc w:val="both"/>
              <w:rPr>
                <w:rFonts w:ascii="Gill Sans MT" w:hAnsi="Gill Sans MT" w:cs="Arial"/>
                <w:b/>
                <w:sz w:val="22"/>
                <w:szCs w:val="22"/>
              </w:rPr>
            </w:pPr>
          </w:p>
        </w:tc>
      </w:tr>
      <w:tr w:rsidR="00A1271D" w:rsidRPr="00576E56" w:rsidTr="007F72D7">
        <w:trPr>
          <w:trHeight w:val="1457"/>
          <w:jc w:val="center"/>
        </w:trPr>
        <w:tc>
          <w:tcPr>
            <w:tcW w:w="9791" w:type="dxa"/>
            <w:gridSpan w:val="2"/>
            <w:tcBorders>
              <w:top w:val="single" w:sz="4" w:space="0" w:color="000000"/>
              <w:left w:val="single" w:sz="4" w:space="0" w:color="000000"/>
              <w:bottom w:val="single" w:sz="4" w:space="0" w:color="000000"/>
              <w:right w:val="single" w:sz="4" w:space="0" w:color="000000"/>
            </w:tcBorders>
          </w:tcPr>
          <w:p w:rsidR="00A1271D" w:rsidRPr="00576E56" w:rsidRDefault="00A3110C" w:rsidP="00576E56">
            <w:pPr>
              <w:tabs>
                <w:tab w:val="left" w:pos="984"/>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lastRenderedPageBreak/>
              <w:t>QUALIFICATIONS</w:t>
            </w:r>
            <w:r w:rsidR="00A1271D" w:rsidRPr="00576E56">
              <w:rPr>
                <w:rFonts w:ascii="Gill Sans MT" w:hAnsi="Gill Sans MT" w:cs="Arial"/>
                <w:b/>
                <w:sz w:val="22"/>
                <w:szCs w:val="22"/>
              </w:rPr>
              <w:t xml:space="preserve"> </w:t>
            </w:r>
            <w:r w:rsidRPr="00576E56">
              <w:rPr>
                <w:rFonts w:ascii="Gill Sans MT" w:hAnsi="Gill Sans MT" w:cs="Arial"/>
                <w:b/>
                <w:sz w:val="22"/>
                <w:szCs w:val="22"/>
              </w:rPr>
              <w:t>AND</w:t>
            </w:r>
            <w:r w:rsidR="00A1271D" w:rsidRPr="00576E56">
              <w:rPr>
                <w:rFonts w:ascii="Gill Sans MT" w:hAnsi="Gill Sans MT" w:cs="Arial"/>
                <w:b/>
                <w:sz w:val="22"/>
                <w:szCs w:val="22"/>
              </w:rPr>
              <w:t xml:space="preserve"> EXPERIENCE</w:t>
            </w:r>
            <w:r w:rsidR="00FC6745" w:rsidRPr="00576E56">
              <w:rPr>
                <w:rFonts w:ascii="Gill Sans MT" w:hAnsi="Gill Sans MT" w:cs="Arial"/>
                <w:b/>
                <w:sz w:val="22"/>
                <w:szCs w:val="22"/>
              </w:rPr>
              <w:t>:</w:t>
            </w:r>
          </w:p>
          <w:p w:rsidR="005C6756" w:rsidRPr="00576E56" w:rsidRDefault="005C6756" w:rsidP="00576E56">
            <w:pPr>
              <w:tabs>
                <w:tab w:val="left" w:pos="984"/>
              </w:tabs>
              <w:snapToGrid w:val="0"/>
              <w:spacing w:line="276" w:lineRule="auto"/>
              <w:ind w:left="360"/>
              <w:jc w:val="both"/>
              <w:rPr>
                <w:rFonts w:ascii="Gill Sans MT" w:hAnsi="Gill Sans MT" w:cs="Arial"/>
                <w:b/>
                <w:sz w:val="22"/>
                <w:szCs w:val="22"/>
              </w:rPr>
            </w:pPr>
            <w:r w:rsidRPr="00576E56">
              <w:rPr>
                <w:rFonts w:ascii="Gill Sans MT" w:hAnsi="Gill Sans MT" w:cs="Arial"/>
                <w:b/>
                <w:sz w:val="22"/>
                <w:szCs w:val="22"/>
              </w:rPr>
              <w:t>Essential:</w:t>
            </w:r>
          </w:p>
          <w:p w:rsidR="005C6756" w:rsidRPr="00576E56" w:rsidRDefault="00046719"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Masters or PhD in Education or related field </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Proven ability to manage large and complex contracts</w:t>
            </w:r>
            <w:r w:rsidR="003D20C0" w:rsidRPr="00576E56">
              <w:rPr>
                <w:rFonts w:ascii="Gill Sans MT" w:hAnsi="Gill Sans MT" w:cs="Arial"/>
                <w:sz w:val="22"/>
                <w:szCs w:val="22"/>
              </w:rPr>
              <w:t xml:space="preserve"> from institutional donors</w:t>
            </w:r>
            <w:r w:rsidRPr="00576E56">
              <w:rPr>
                <w:rFonts w:ascii="Gill Sans MT" w:hAnsi="Gill Sans MT" w:cs="Arial"/>
                <w:sz w:val="22"/>
                <w:szCs w:val="22"/>
              </w:rPr>
              <w:t xml:space="preserve"> with substantial experience of managing multi-agency/ partner programmes</w:t>
            </w:r>
            <w:r w:rsidR="003D20C0" w:rsidRPr="00576E56">
              <w:rPr>
                <w:rFonts w:ascii="Gill Sans MT" w:hAnsi="Gill Sans MT" w:cs="Arial"/>
                <w:sz w:val="22"/>
                <w:szCs w:val="22"/>
              </w:rPr>
              <w:t xml:space="preserve">. Experience with DFID funding preferable. </w:t>
            </w:r>
          </w:p>
          <w:p w:rsidR="003D20C0"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Demonstrable track record of meeting or exceeding programme targets, while maintaining technical quality.</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Ability to represent Save the Children and the project at a strategic level and engage and influence key stakeholders at all levels.</w:t>
            </w:r>
          </w:p>
          <w:p w:rsidR="00582130"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Demonstrated experience of working with national level government structures, national </w:t>
            </w:r>
            <w:r w:rsidR="00582130" w:rsidRPr="00576E56">
              <w:rPr>
                <w:rFonts w:ascii="Gill Sans MT" w:hAnsi="Gill Sans MT" w:cs="Arial"/>
                <w:sz w:val="22"/>
                <w:szCs w:val="22"/>
              </w:rPr>
              <w:t>NGO’s,</w:t>
            </w:r>
            <w:r w:rsidRPr="00576E56">
              <w:rPr>
                <w:rFonts w:ascii="Gill Sans MT" w:hAnsi="Gill Sans MT" w:cs="Arial"/>
                <w:sz w:val="22"/>
                <w:szCs w:val="22"/>
              </w:rPr>
              <w:t xml:space="preserve"> and/or local communities </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Self-motivated and results orientated.</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Highly numerate with demonstrable experience of data analysis and reporting tools.</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Experience in management of finance and budget monitoring and risk management.</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Highly diplomatic and emotionally intelligent with strong oral and written communication skills in English.</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Substantial experience of guiding and leading strong teams in a multicultural context with a focus on coaching and mentoring</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Experience of solving complex issues through analysis, definition of a clear way forward and ensuring buy-in</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Commitment to Save the Children’s aims, values and principles</w:t>
            </w:r>
          </w:p>
          <w:p w:rsidR="005C6756" w:rsidRPr="00576E56" w:rsidRDefault="005C6756" w:rsidP="00576E56">
            <w:pPr>
              <w:tabs>
                <w:tab w:val="left" w:pos="984"/>
              </w:tabs>
              <w:snapToGrid w:val="0"/>
              <w:spacing w:line="276" w:lineRule="auto"/>
              <w:ind w:left="360"/>
              <w:jc w:val="both"/>
              <w:rPr>
                <w:rFonts w:ascii="Gill Sans MT" w:hAnsi="Gill Sans MT" w:cs="Arial"/>
                <w:sz w:val="22"/>
                <w:szCs w:val="22"/>
              </w:rPr>
            </w:pPr>
          </w:p>
          <w:p w:rsidR="005C6756" w:rsidRPr="00576E56" w:rsidRDefault="005C6756" w:rsidP="00576E56">
            <w:pPr>
              <w:tabs>
                <w:tab w:val="left" w:pos="984"/>
              </w:tabs>
              <w:snapToGrid w:val="0"/>
              <w:spacing w:line="276" w:lineRule="auto"/>
              <w:jc w:val="both"/>
              <w:rPr>
                <w:rFonts w:ascii="Gill Sans MT" w:hAnsi="Gill Sans MT" w:cs="Arial"/>
                <w:b/>
                <w:sz w:val="22"/>
                <w:szCs w:val="22"/>
              </w:rPr>
            </w:pPr>
            <w:r w:rsidRPr="00576E56">
              <w:rPr>
                <w:rFonts w:ascii="Gill Sans MT" w:hAnsi="Gill Sans MT" w:cs="Arial"/>
                <w:b/>
                <w:sz w:val="22"/>
                <w:szCs w:val="22"/>
              </w:rPr>
              <w:lastRenderedPageBreak/>
              <w:t xml:space="preserve">Desirable: </w:t>
            </w:r>
          </w:p>
          <w:p w:rsidR="005C6756" w:rsidRPr="00576E56" w:rsidRDefault="005C6756" w:rsidP="00576E56">
            <w:pPr>
              <w:pStyle w:val="ListParagraph"/>
              <w:numPr>
                <w:ilvl w:val="0"/>
                <w:numId w:val="18"/>
              </w:numPr>
              <w:tabs>
                <w:tab w:val="left" w:pos="984"/>
              </w:tabs>
              <w:snapToGrid w:val="0"/>
              <w:spacing w:line="276" w:lineRule="auto"/>
              <w:jc w:val="both"/>
              <w:rPr>
                <w:rFonts w:ascii="Gill Sans MT" w:hAnsi="Gill Sans MT" w:cs="Arial"/>
                <w:sz w:val="22"/>
                <w:szCs w:val="22"/>
              </w:rPr>
            </w:pPr>
            <w:r w:rsidRPr="00576E56">
              <w:rPr>
                <w:rFonts w:ascii="Gill Sans MT" w:hAnsi="Gill Sans MT" w:cs="Arial"/>
                <w:sz w:val="22"/>
                <w:szCs w:val="22"/>
              </w:rPr>
              <w:t xml:space="preserve">Substantial experience of working and living in the region, ideally with professional experience in </w:t>
            </w:r>
            <w:r w:rsidR="006E3B99" w:rsidRPr="00576E56">
              <w:rPr>
                <w:rFonts w:ascii="Gill Sans MT" w:hAnsi="Gill Sans MT" w:cs="Arial"/>
                <w:sz w:val="22"/>
                <w:szCs w:val="22"/>
              </w:rPr>
              <w:t>Rwanda</w:t>
            </w:r>
          </w:p>
          <w:p w:rsidR="005C6756" w:rsidRPr="00576E56" w:rsidRDefault="006E3B99" w:rsidP="00576E56">
            <w:pPr>
              <w:tabs>
                <w:tab w:val="left" w:pos="984"/>
              </w:tabs>
              <w:snapToGrid w:val="0"/>
              <w:spacing w:line="276" w:lineRule="auto"/>
              <w:ind w:left="360"/>
              <w:jc w:val="both"/>
              <w:rPr>
                <w:rFonts w:ascii="Gill Sans MT" w:hAnsi="Gill Sans MT" w:cs="Arial"/>
                <w:sz w:val="22"/>
                <w:szCs w:val="22"/>
              </w:rPr>
            </w:pPr>
            <w:r w:rsidRPr="00576E56">
              <w:rPr>
                <w:rFonts w:ascii="Gill Sans MT" w:hAnsi="Gill Sans MT" w:cs="Arial"/>
                <w:sz w:val="22"/>
                <w:szCs w:val="22"/>
              </w:rPr>
              <w:t>Fluency in Kinyarwanda</w:t>
            </w:r>
          </w:p>
        </w:tc>
      </w:tr>
    </w:tbl>
    <w:p w:rsidR="00197356" w:rsidRPr="00576E56" w:rsidRDefault="00197356" w:rsidP="00576E56">
      <w:pPr>
        <w:jc w:val="both"/>
        <w:rPr>
          <w:rFonts w:ascii="Gill Sans MT" w:hAnsi="Gill Sans MT"/>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643EB5" w:rsidRPr="00576E56" w:rsidRDefault="00643EB5" w:rsidP="00576E56">
      <w:pPr>
        <w:jc w:val="both"/>
        <w:rPr>
          <w:rFonts w:ascii="Gill Sans MT" w:hAnsi="Gill Sans MT" w:cs="Arial"/>
          <w:sz w:val="22"/>
          <w:szCs w:val="22"/>
        </w:rPr>
      </w:pPr>
    </w:p>
    <w:p w:rsidR="00012E40" w:rsidRPr="00576E56" w:rsidRDefault="00012E40" w:rsidP="00576E56">
      <w:pPr>
        <w:jc w:val="both"/>
        <w:rPr>
          <w:rFonts w:ascii="Gill Sans MT" w:hAnsi="Gill Sans MT" w:cs="Arial"/>
          <w:sz w:val="22"/>
          <w:szCs w:val="22"/>
        </w:rPr>
      </w:pPr>
      <w:bookmarkStart w:id="0" w:name="_GoBack"/>
      <w:bookmarkEnd w:id="0"/>
    </w:p>
    <w:sectPr w:rsidR="00012E40" w:rsidRPr="00576E56" w:rsidSect="00BD3A4A">
      <w:headerReference w:type="default" r:id="rId8"/>
      <w:footerReference w:type="default" r:id="rId9"/>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46EA0" w16cid:durableId="1E37DCD0"/>
  <w16cid:commentId w16cid:paraId="603C80BE" w16cid:durableId="1E37DCB5"/>
  <w16cid:commentId w16cid:paraId="29DC37FE" w16cid:durableId="1E37DF09"/>
  <w16cid:commentId w16cid:paraId="3BFE964E" w16cid:durableId="1E37DD47"/>
  <w16cid:commentId w16cid:paraId="01C307AB" w16cid:durableId="1E37DCCB"/>
  <w16cid:commentId w16cid:paraId="1B441B55" w16cid:durableId="1E37FEF8"/>
  <w16cid:commentId w16cid:paraId="7471BCA1" w16cid:durableId="1E37E67C"/>
  <w16cid:commentId w16cid:paraId="3A716A8A" w16cid:durableId="1E37EB3E"/>
  <w16cid:commentId w16cid:paraId="062D09AD" w16cid:durableId="1E37E631"/>
  <w16cid:commentId w16cid:paraId="5F64A1A7" w16cid:durableId="1E37EA68"/>
  <w16cid:commentId w16cid:paraId="0155D674" w16cid:durableId="1E3800C8"/>
  <w16cid:commentId w16cid:paraId="38AAAD90" w16cid:durableId="1E37F037"/>
  <w16cid:commentId w16cid:paraId="7D476DD9" w16cid:durableId="1E37EF20"/>
  <w16cid:commentId w16cid:paraId="77E0AA12" w16cid:durableId="1E37EF66"/>
  <w16cid:commentId w16cid:paraId="6D3782B5" w16cid:durableId="1E37EFA6"/>
  <w16cid:commentId w16cid:paraId="78831985" w16cid:durableId="1E37EFDB"/>
  <w16cid:commentId w16cid:paraId="04A20C81" w16cid:durableId="1E37E396"/>
  <w16cid:commentId w16cid:paraId="3E906E48" w16cid:durableId="1E37F297"/>
  <w16cid:commentId w16cid:paraId="109A2B32" w16cid:durableId="1E37F251"/>
  <w16cid:commentId w16cid:paraId="2BF1746A" w16cid:durableId="1E37F2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BF" w:rsidRDefault="008240BF" w:rsidP="00A3110C">
      <w:r>
        <w:separator/>
      </w:r>
    </w:p>
  </w:endnote>
  <w:endnote w:type="continuationSeparator" w:id="0">
    <w:p w:rsidR="008240BF" w:rsidRDefault="008240BF" w:rsidP="00A3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372589"/>
      <w:docPartObj>
        <w:docPartGallery w:val="Page Numbers (Bottom of Page)"/>
        <w:docPartUnique/>
      </w:docPartObj>
    </w:sdtPr>
    <w:sdtEndPr>
      <w:rPr>
        <w:noProof/>
      </w:rPr>
    </w:sdtEndPr>
    <w:sdtContent>
      <w:p w:rsidR="00643EB5" w:rsidRDefault="00643EB5">
        <w:pPr>
          <w:pStyle w:val="Footer"/>
          <w:jc w:val="right"/>
        </w:pPr>
        <w:r>
          <w:fldChar w:fldCharType="begin"/>
        </w:r>
        <w:r>
          <w:instrText xml:space="preserve"> PAGE   \* MERGEFORMAT </w:instrText>
        </w:r>
        <w:r>
          <w:fldChar w:fldCharType="separate"/>
        </w:r>
        <w:r w:rsidR="0023378B">
          <w:rPr>
            <w:noProof/>
          </w:rPr>
          <w:t>1</w:t>
        </w:r>
        <w:r>
          <w:rPr>
            <w:noProof/>
          </w:rPr>
          <w:fldChar w:fldCharType="end"/>
        </w:r>
      </w:p>
    </w:sdtContent>
  </w:sdt>
  <w:p w:rsidR="00643EB5" w:rsidRDefault="00643E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BF" w:rsidRDefault="008240BF" w:rsidP="00A3110C">
      <w:r>
        <w:separator/>
      </w:r>
    </w:p>
  </w:footnote>
  <w:footnote w:type="continuationSeparator" w:id="0">
    <w:p w:rsidR="008240BF" w:rsidRDefault="008240BF" w:rsidP="00A31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0C" w:rsidRPr="00A3110C" w:rsidRDefault="00A3110C" w:rsidP="00A3110C">
    <w:pPr>
      <w:tabs>
        <w:tab w:val="center" w:pos="4153"/>
        <w:tab w:val="right" w:pos="8306"/>
      </w:tabs>
      <w:suppressAutoHyphens/>
      <w:ind w:left="-142"/>
      <w:jc w:val="center"/>
      <w:rPr>
        <w:rFonts w:cs="Arial"/>
        <w:b/>
        <w:smallCaps/>
        <w:sz w:val="20"/>
        <w:szCs w:val="20"/>
        <w:lang w:eastAsia="ar-SA"/>
      </w:rPr>
    </w:pPr>
    <w:r w:rsidRPr="00A3110C">
      <w:rPr>
        <w:rFonts w:cs="Arial"/>
        <w:b/>
        <w:smallCaps/>
        <w:sz w:val="20"/>
        <w:szCs w:val="20"/>
        <w:lang w:eastAsia="ar-SA"/>
      </w:rPr>
      <w:t>SAVE THE CHILDREN</w:t>
    </w:r>
  </w:p>
  <w:p w:rsidR="00A3110C" w:rsidRPr="00A3110C" w:rsidRDefault="00A3110C" w:rsidP="00A3110C">
    <w:pPr>
      <w:tabs>
        <w:tab w:val="center" w:pos="4153"/>
        <w:tab w:val="right" w:pos="8306"/>
      </w:tabs>
      <w:suppressAutoHyphens/>
      <w:jc w:val="center"/>
      <w:rPr>
        <w:rFonts w:cs="Arial"/>
        <w:b/>
        <w:smallCaps/>
        <w:sz w:val="20"/>
        <w:szCs w:val="20"/>
        <w:lang w:eastAsia="ar-SA"/>
      </w:rPr>
    </w:pPr>
    <w:r w:rsidRPr="00A3110C">
      <w:rPr>
        <w:rFonts w:cs="Arial"/>
        <w:b/>
        <w:smallCaps/>
        <w:sz w:val="20"/>
        <w:szCs w:val="20"/>
        <w:lang w:eastAsia="ar-SA"/>
      </w:rPr>
      <w:t>INTERNATIONAL PROGRAMS</w:t>
    </w:r>
  </w:p>
  <w:p w:rsidR="00A3110C" w:rsidRDefault="00A3110C" w:rsidP="00A3110C">
    <w:pPr>
      <w:pStyle w:val="Header"/>
      <w:jc w:val="center"/>
      <w:rPr>
        <w:rFonts w:cs="Arial"/>
        <w:b/>
        <w:smallCaps/>
        <w:sz w:val="20"/>
        <w:szCs w:val="20"/>
        <w:lang w:eastAsia="ar-SA"/>
      </w:rPr>
    </w:pPr>
    <w:r w:rsidRPr="00A3110C">
      <w:rPr>
        <w:rFonts w:cs="Arial"/>
        <w:b/>
        <w:smallCaps/>
        <w:sz w:val="20"/>
        <w:szCs w:val="20"/>
        <w:lang w:eastAsia="ar-SA"/>
      </w:rPr>
      <w:t>ROLE PROFILE</w:t>
    </w:r>
  </w:p>
  <w:p w:rsidR="00152944" w:rsidRPr="00A3110C" w:rsidRDefault="00152944" w:rsidP="00A3110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06D7BA3"/>
    <w:multiLevelType w:val="hybridMultilevel"/>
    <w:tmpl w:val="AFDAAAA0"/>
    <w:lvl w:ilvl="0" w:tplc="B44EC2A4">
      <w:start w:val="1"/>
      <w:numFmt w:val="bullet"/>
      <w:lvlText w:val=""/>
      <w:lvlJc w:val="left"/>
      <w:pPr>
        <w:tabs>
          <w:tab w:val="num" w:pos="356"/>
        </w:tabs>
        <w:ind w:left="356" w:hanging="284"/>
      </w:pPr>
      <w:rPr>
        <w:rFonts w:ascii="Symbol" w:eastAsia="Times New Roman"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5264"/>
    <w:multiLevelType w:val="hybridMultilevel"/>
    <w:tmpl w:val="B5147494"/>
    <w:lvl w:ilvl="0" w:tplc="B44EC2A4">
      <w:start w:val="1"/>
      <w:numFmt w:val="bullet"/>
      <w:lvlText w:val=""/>
      <w:lvlJc w:val="left"/>
      <w:pPr>
        <w:tabs>
          <w:tab w:val="num" w:pos="356"/>
        </w:tabs>
        <w:ind w:left="356" w:hanging="284"/>
      </w:pPr>
      <w:rPr>
        <w:rFonts w:ascii="Symbol" w:eastAsia="Times New Roman"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90B30"/>
    <w:multiLevelType w:val="hybridMultilevel"/>
    <w:tmpl w:val="E448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202F8"/>
    <w:multiLevelType w:val="hybridMultilevel"/>
    <w:tmpl w:val="107256F0"/>
    <w:lvl w:ilvl="0" w:tplc="B44EC2A4">
      <w:start w:val="1"/>
      <w:numFmt w:val="bullet"/>
      <w:lvlText w:val=""/>
      <w:lvlJc w:val="left"/>
      <w:pPr>
        <w:tabs>
          <w:tab w:val="num" w:pos="356"/>
        </w:tabs>
        <w:ind w:left="356" w:hanging="284"/>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274DA"/>
    <w:multiLevelType w:val="hybridMultilevel"/>
    <w:tmpl w:val="1FA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8712F"/>
    <w:multiLevelType w:val="hybridMultilevel"/>
    <w:tmpl w:val="A48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06D0"/>
    <w:multiLevelType w:val="hybridMultilevel"/>
    <w:tmpl w:val="21367166"/>
    <w:lvl w:ilvl="0" w:tplc="B44EC2A4">
      <w:start w:val="1"/>
      <w:numFmt w:val="bullet"/>
      <w:lvlText w:val=""/>
      <w:lvlJc w:val="left"/>
      <w:pPr>
        <w:tabs>
          <w:tab w:val="num" w:pos="356"/>
        </w:tabs>
        <w:ind w:left="356" w:hanging="284"/>
      </w:pPr>
      <w:rPr>
        <w:rFonts w:ascii="Symbol" w:eastAsia="Times New Roman"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EF0771A"/>
    <w:multiLevelType w:val="hybridMultilevel"/>
    <w:tmpl w:val="5772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84981"/>
    <w:multiLevelType w:val="hybridMultilevel"/>
    <w:tmpl w:val="C7F6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84071"/>
    <w:multiLevelType w:val="hybridMultilevel"/>
    <w:tmpl w:val="D9DE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A5D33"/>
    <w:multiLevelType w:val="hybridMultilevel"/>
    <w:tmpl w:val="80D86B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F29E0"/>
    <w:multiLevelType w:val="hybridMultilevel"/>
    <w:tmpl w:val="5686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95220"/>
    <w:multiLevelType w:val="hybridMultilevel"/>
    <w:tmpl w:val="B3BCD28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3745BF"/>
    <w:multiLevelType w:val="hybridMultilevel"/>
    <w:tmpl w:val="216ED11E"/>
    <w:lvl w:ilvl="0" w:tplc="04090001">
      <w:start w:val="1"/>
      <w:numFmt w:val="bullet"/>
      <w:lvlText w:val=""/>
      <w:lvlJc w:val="left"/>
      <w:pPr>
        <w:ind w:left="720" w:hanging="360"/>
      </w:pPr>
      <w:rPr>
        <w:rFonts w:ascii="Symbol" w:hAnsi="Symbol" w:hint="default"/>
      </w:rPr>
    </w:lvl>
    <w:lvl w:ilvl="1" w:tplc="CF9046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7"/>
  </w:num>
  <w:num w:numId="7">
    <w:abstractNumId w:val="11"/>
  </w:num>
  <w:num w:numId="8">
    <w:abstractNumId w:val="4"/>
  </w:num>
  <w:num w:numId="9">
    <w:abstractNumId w:val="6"/>
  </w:num>
  <w:num w:numId="10">
    <w:abstractNumId w:val="10"/>
  </w:num>
  <w:num w:numId="11">
    <w:abstractNumId w:val="9"/>
  </w:num>
  <w:num w:numId="12">
    <w:abstractNumId w:val="5"/>
  </w:num>
  <w:num w:numId="13">
    <w:abstractNumId w:val="7"/>
  </w:num>
  <w:num w:numId="14">
    <w:abstractNumId w:val="12"/>
  </w:num>
  <w:num w:numId="15">
    <w:abstractNumId w:val="16"/>
  </w:num>
  <w:num w:numId="16">
    <w:abstractNumId w:val="14"/>
  </w:num>
  <w:num w:numId="17">
    <w:abstractNumId w:val="1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1D"/>
    <w:rsid w:val="00011FD9"/>
    <w:rsid w:val="00012E40"/>
    <w:rsid w:val="00046719"/>
    <w:rsid w:val="000628B4"/>
    <w:rsid w:val="00077EE7"/>
    <w:rsid w:val="00080283"/>
    <w:rsid w:val="0008193A"/>
    <w:rsid w:val="000A49C6"/>
    <w:rsid w:val="000A4CC2"/>
    <w:rsid w:val="000C2568"/>
    <w:rsid w:val="000D1C01"/>
    <w:rsid w:val="000F7641"/>
    <w:rsid w:val="00145F9F"/>
    <w:rsid w:val="00152944"/>
    <w:rsid w:val="00155CD1"/>
    <w:rsid w:val="00166A7E"/>
    <w:rsid w:val="00197356"/>
    <w:rsid w:val="001A3618"/>
    <w:rsid w:val="001A50A5"/>
    <w:rsid w:val="001B333A"/>
    <w:rsid w:val="001C2F1B"/>
    <w:rsid w:val="001E1DBD"/>
    <w:rsid w:val="0023162A"/>
    <w:rsid w:val="0023378B"/>
    <w:rsid w:val="002C1200"/>
    <w:rsid w:val="00386AC7"/>
    <w:rsid w:val="003C1BAE"/>
    <w:rsid w:val="003C3326"/>
    <w:rsid w:val="003D20C0"/>
    <w:rsid w:val="00492FD0"/>
    <w:rsid w:val="004C3620"/>
    <w:rsid w:val="004C3B70"/>
    <w:rsid w:val="004E2B2A"/>
    <w:rsid w:val="005253A2"/>
    <w:rsid w:val="00562311"/>
    <w:rsid w:val="00576E56"/>
    <w:rsid w:val="0057766C"/>
    <w:rsid w:val="00577E24"/>
    <w:rsid w:val="00580F75"/>
    <w:rsid w:val="00582130"/>
    <w:rsid w:val="005B2458"/>
    <w:rsid w:val="005B3255"/>
    <w:rsid w:val="005C6756"/>
    <w:rsid w:val="00643EB5"/>
    <w:rsid w:val="006D2531"/>
    <w:rsid w:val="006E3B99"/>
    <w:rsid w:val="006F5FDC"/>
    <w:rsid w:val="0070432B"/>
    <w:rsid w:val="00711794"/>
    <w:rsid w:val="00767DB3"/>
    <w:rsid w:val="007755BE"/>
    <w:rsid w:val="00783115"/>
    <w:rsid w:val="00793217"/>
    <w:rsid w:val="007C7924"/>
    <w:rsid w:val="007F3BA7"/>
    <w:rsid w:val="007F72D7"/>
    <w:rsid w:val="008218A0"/>
    <w:rsid w:val="00821BD3"/>
    <w:rsid w:val="008240BF"/>
    <w:rsid w:val="00837D79"/>
    <w:rsid w:val="008A4E2A"/>
    <w:rsid w:val="008A769E"/>
    <w:rsid w:val="008B1740"/>
    <w:rsid w:val="00917B1E"/>
    <w:rsid w:val="009B018B"/>
    <w:rsid w:val="009C2BBB"/>
    <w:rsid w:val="009E7F09"/>
    <w:rsid w:val="00A1271D"/>
    <w:rsid w:val="00A3110C"/>
    <w:rsid w:val="00A419DE"/>
    <w:rsid w:val="00A85C48"/>
    <w:rsid w:val="00AF44C0"/>
    <w:rsid w:val="00B3500A"/>
    <w:rsid w:val="00B500B0"/>
    <w:rsid w:val="00B73949"/>
    <w:rsid w:val="00BD3A4A"/>
    <w:rsid w:val="00BF4D2F"/>
    <w:rsid w:val="00C03A3D"/>
    <w:rsid w:val="00C1538E"/>
    <w:rsid w:val="00C45CA5"/>
    <w:rsid w:val="00C53829"/>
    <w:rsid w:val="00C70BC7"/>
    <w:rsid w:val="00D17E0A"/>
    <w:rsid w:val="00D968D8"/>
    <w:rsid w:val="00DE3E83"/>
    <w:rsid w:val="00DE6FBD"/>
    <w:rsid w:val="00E13071"/>
    <w:rsid w:val="00E209CC"/>
    <w:rsid w:val="00F3623F"/>
    <w:rsid w:val="00F46A83"/>
    <w:rsid w:val="00F46A9E"/>
    <w:rsid w:val="00FA31B5"/>
    <w:rsid w:val="00FC6745"/>
    <w:rsid w:val="00FF239D"/>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FB3C4"/>
  <w15:docId w15:val="{9AD380F1-CDBC-41FA-8435-475C214C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1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BodyTextIndent3">
    <w:name w:val="Body Text Indent 3"/>
    <w:basedOn w:val="Normal"/>
    <w:link w:val="BodyTextIndent3Char"/>
    <w:rsid w:val="00A1271D"/>
    <w:pPr>
      <w:suppressAutoHyphens/>
      <w:ind w:left="1560"/>
    </w:pPr>
    <w:rPr>
      <w:rFonts w:ascii="Times New Roman" w:hAnsi="Times New Roman"/>
      <w:szCs w:val="20"/>
      <w:lang w:eastAsia="ar-SA"/>
    </w:rPr>
  </w:style>
  <w:style w:type="character" w:customStyle="1" w:styleId="BodyTextIndent3Char">
    <w:name w:val="Body Text Indent 3 Char"/>
    <w:basedOn w:val="DefaultParagraphFont"/>
    <w:link w:val="BodyTextIndent3"/>
    <w:rsid w:val="00A1271D"/>
    <w:rPr>
      <w:sz w:val="24"/>
      <w:lang w:eastAsia="ar-SA"/>
    </w:rPr>
  </w:style>
  <w:style w:type="paragraph" w:styleId="ListParagraph">
    <w:name w:val="List Paragraph"/>
    <w:basedOn w:val="Normal"/>
    <w:uiPriority w:val="34"/>
    <w:qFormat/>
    <w:rsid w:val="00A1271D"/>
    <w:pPr>
      <w:ind w:left="720"/>
      <w:contextualSpacing/>
    </w:pPr>
    <w:rPr>
      <w:rFonts w:ascii="Times New Roman" w:hAnsi="Times New Roman"/>
      <w:lang w:eastAsia="en-US"/>
    </w:rPr>
  </w:style>
  <w:style w:type="character" w:styleId="CommentReference">
    <w:name w:val="annotation reference"/>
    <w:basedOn w:val="DefaultParagraphFont"/>
    <w:semiHidden/>
    <w:rsid w:val="00A1271D"/>
    <w:rPr>
      <w:sz w:val="16"/>
      <w:szCs w:val="16"/>
    </w:rPr>
  </w:style>
  <w:style w:type="paragraph" w:styleId="CommentText">
    <w:name w:val="annotation text"/>
    <w:basedOn w:val="Normal"/>
    <w:link w:val="CommentTextChar"/>
    <w:semiHidden/>
    <w:rsid w:val="00A1271D"/>
    <w:rPr>
      <w:sz w:val="20"/>
      <w:szCs w:val="20"/>
    </w:rPr>
  </w:style>
  <w:style w:type="character" w:customStyle="1" w:styleId="CommentTextChar">
    <w:name w:val="Comment Text Char"/>
    <w:basedOn w:val="DefaultParagraphFont"/>
    <w:link w:val="CommentText"/>
    <w:semiHidden/>
    <w:rsid w:val="00A1271D"/>
    <w:rPr>
      <w:rFonts w:ascii="Arial" w:hAnsi="Arial"/>
    </w:rPr>
  </w:style>
  <w:style w:type="paragraph" w:styleId="BalloonText">
    <w:name w:val="Balloon Text"/>
    <w:basedOn w:val="Normal"/>
    <w:link w:val="BalloonTextChar"/>
    <w:uiPriority w:val="99"/>
    <w:semiHidden/>
    <w:unhideWhenUsed/>
    <w:rsid w:val="00A1271D"/>
    <w:rPr>
      <w:rFonts w:ascii="Tahoma" w:hAnsi="Tahoma" w:cs="Tahoma"/>
      <w:sz w:val="16"/>
      <w:szCs w:val="16"/>
    </w:rPr>
  </w:style>
  <w:style w:type="character" w:customStyle="1" w:styleId="BalloonTextChar">
    <w:name w:val="Balloon Text Char"/>
    <w:basedOn w:val="DefaultParagraphFont"/>
    <w:link w:val="BalloonText"/>
    <w:uiPriority w:val="99"/>
    <w:semiHidden/>
    <w:rsid w:val="00A127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B018B"/>
    <w:rPr>
      <w:b/>
      <w:bCs/>
    </w:rPr>
  </w:style>
  <w:style w:type="character" w:customStyle="1" w:styleId="CommentSubjectChar">
    <w:name w:val="Comment Subject Char"/>
    <w:basedOn w:val="CommentTextChar"/>
    <w:link w:val="CommentSubject"/>
    <w:uiPriority w:val="99"/>
    <w:semiHidden/>
    <w:rsid w:val="009B018B"/>
    <w:rPr>
      <w:rFonts w:ascii="Arial" w:hAnsi="Arial"/>
      <w:b/>
      <w:bCs/>
    </w:rPr>
  </w:style>
  <w:style w:type="paragraph" w:styleId="Header">
    <w:name w:val="header"/>
    <w:basedOn w:val="Normal"/>
    <w:link w:val="HeaderChar"/>
    <w:uiPriority w:val="99"/>
    <w:unhideWhenUsed/>
    <w:rsid w:val="00A3110C"/>
    <w:pPr>
      <w:tabs>
        <w:tab w:val="center" w:pos="4513"/>
        <w:tab w:val="right" w:pos="9026"/>
      </w:tabs>
    </w:pPr>
  </w:style>
  <w:style w:type="character" w:customStyle="1" w:styleId="HeaderChar">
    <w:name w:val="Header Char"/>
    <w:basedOn w:val="DefaultParagraphFont"/>
    <w:link w:val="Header"/>
    <w:uiPriority w:val="99"/>
    <w:rsid w:val="00A3110C"/>
    <w:rPr>
      <w:rFonts w:ascii="Arial" w:hAnsi="Arial"/>
      <w:sz w:val="24"/>
      <w:szCs w:val="24"/>
    </w:rPr>
  </w:style>
  <w:style w:type="paragraph" w:styleId="Footer">
    <w:name w:val="footer"/>
    <w:basedOn w:val="Normal"/>
    <w:link w:val="FooterChar"/>
    <w:uiPriority w:val="99"/>
    <w:unhideWhenUsed/>
    <w:rsid w:val="00A3110C"/>
    <w:pPr>
      <w:tabs>
        <w:tab w:val="center" w:pos="4513"/>
        <w:tab w:val="right" w:pos="9026"/>
      </w:tabs>
    </w:pPr>
  </w:style>
  <w:style w:type="character" w:customStyle="1" w:styleId="FooterChar">
    <w:name w:val="Footer Char"/>
    <w:basedOn w:val="DefaultParagraphFont"/>
    <w:link w:val="Footer"/>
    <w:uiPriority w:val="99"/>
    <w:rsid w:val="00A3110C"/>
    <w:rPr>
      <w:rFonts w:ascii="Arial" w:hAnsi="Arial"/>
      <w:sz w:val="24"/>
      <w:szCs w:val="24"/>
    </w:rPr>
  </w:style>
  <w:style w:type="paragraph" w:styleId="BodyTextIndent2">
    <w:name w:val="Body Text Indent 2"/>
    <w:basedOn w:val="Normal"/>
    <w:link w:val="BodyTextIndent2Char"/>
    <w:uiPriority w:val="99"/>
    <w:semiHidden/>
    <w:unhideWhenUsed/>
    <w:rsid w:val="00711794"/>
    <w:pPr>
      <w:spacing w:after="120" w:line="480" w:lineRule="auto"/>
      <w:ind w:left="283"/>
    </w:pPr>
  </w:style>
  <w:style w:type="character" w:customStyle="1" w:styleId="BodyTextIndent2Char">
    <w:name w:val="Body Text Indent 2 Char"/>
    <w:basedOn w:val="DefaultParagraphFont"/>
    <w:link w:val="BodyTextIndent2"/>
    <w:uiPriority w:val="99"/>
    <w:semiHidden/>
    <w:rsid w:val="00711794"/>
    <w:rPr>
      <w:rFonts w:ascii="Arial" w:hAnsi="Arial"/>
      <w:sz w:val="24"/>
      <w:szCs w:val="24"/>
    </w:rPr>
  </w:style>
  <w:style w:type="paragraph" w:styleId="BodyText2">
    <w:name w:val="Body Text 2"/>
    <w:basedOn w:val="Normal"/>
    <w:link w:val="BodyText2Char"/>
    <w:uiPriority w:val="99"/>
    <w:semiHidden/>
    <w:unhideWhenUsed/>
    <w:rsid w:val="00711794"/>
    <w:pPr>
      <w:spacing w:after="120" w:line="480" w:lineRule="auto"/>
    </w:pPr>
  </w:style>
  <w:style w:type="character" w:customStyle="1" w:styleId="BodyText2Char">
    <w:name w:val="Body Text 2 Char"/>
    <w:basedOn w:val="DefaultParagraphFont"/>
    <w:link w:val="BodyText2"/>
    <w:uiPriority w:val="99"/>
    <w:semiHidden/>
    <w:rsid w:val="007117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4A02-F5E9-4664-AC3C-7EF3AD0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Jessamin Birdsall</dc:creator>
  <cp:lastModifiedBy>Manuni, Wendy</cp:lastModifiedBy>
  <cp:revision>2</cp:revision>
  <cp:lastPrinted>2018-03-12T07:13:00Z</cp:lastPrinted>
  <dcterms:created xsi:type="dcterms:W3CDTF">2018-03-14T05:13:00Z</dcterms:created>
  <dcterms:modified xsi:type="dcterms:W3CDTF">2018-03-14T05:13:00Z</dcterms:modified>
</cp:coreProperties>
</file>