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58"/>
        <w:gridCol w:w="4820"/>
      </w:tblGrid>
      <w:tr w:rsidR="00174203" w:rsidRPr="000C2BB3" w14:paraId="08A739AC" w14:textId="77777777" w:rsidTr="6268943F">
        <w:trPr>
          <w:trHeight w:val="413"/>
        </w:trPr>
        <w:tc>
          <w:tcPr>
            <w:tcW w:w="9498" w:type="dxa"/>
            <w:gridSpan w:val="3"/>
          </w:tcPr>
          <w:p w14:paraId="08A739AB" w14:textId="5B75994A" w:rsidR="002B21C3" w:rsidRPr="000C2BB3" w:rsidRDefault="00174203" w:rsidP="002B21C3">
            <w:pPr>
              <w:tabs>
                <w:tab w:val="left" w:pos="1418"/>
              </w:tabs>
              <w:rPr>
                <w:rFonts w:ascii="Lato" w:hAnsi="Lato" w:cs="Arial"/>
                <w:sz w:val="22"/>
                <w:szCs w:val="22"/>
                <w:lang w:eastAsia="en-GB"/>
              </w:rPr>
            </w:pPr>
            <w:r w:rsidRPr="000C2BB3">
              <w:rPr>
                <w:rFonts w:ascii="Lato" w:hAnsi="Lato" w:cs="Arial"/>
                <w:b/>
                <w:sz w:val="22"/>
                <w:szCs w:val="22"/>
              </w:rPr>
              <w:t xml:space="preserve">TITLE: </w:t>
            </w:r>
            <w:r w:rsidR="00EF33BF" w:rsidRPr="000C2BB3">
              <w:rPr>
                <w:rFonts w:ascii="Lato" w:hAnsi="Lato" w:cs="Arial"/>
                <w:sz w:val="22"/>
                <w:szCs w:val="22"/>
                <w:lang w:eastAsia="en-GB"/>
              </w:rPr>
              <w:t> </w:t>
            </w:r>
            <w:r w:rsidR="003A2C5C" w:rsidRPr="000C2BB3">
              <w:rPr>
                <w:rFonts w:ascii="Lato" w:hAnsi="Lato" w:cs="Arial"/>
                <w:sz w:val="22"/>
                <w:szCs w:val="22"/>
                <w:lang w:eastAsia="en-GB"/>
              </w:rPr>
              <w:t>Humanitarian Advisor, Evidence &amp; Learning</w:t>
            </w:r>
          </w:p>
        </w:tc>
      </w:tr>
      <w:tr w:rsidR="00174203" w:rsidRPr="000C2BB3" w14:paraId="08A739AF" w14:textId="77777777" w:rsidTr="6268943F">
        <w:trPr>
          <w:trHeight w:val="404"/>
        </w:trPr>
        <w:tc>
          <w:tcPr>
            <w:tcW w:w="4320" w:type="dxa"/>
            <w:tcBorders>
              <w:bottom w:val="single" w:sz="4" w:space="0" w:color="auto"/>
            </w:tcBorders>
          </w:tcPr>
          <w:p w14:paraId="08A739AD" w14:textId="0EAD580E" w:rsidR="00EF33BF" w:rsidRPr="000C2BB3" w:rsidRDefault="00F55B51" w:rsidP="069DF08D">
            <w:pPr>
              <w:tabs>
                <w:tab w:val="left" w:pos="1418"/>
              </w:tabs>
              <w:rPr>
                <w:rFonts w:ascii="Lato" w:hAnsi="Lato" w:cs="Arial"/>
                <w:b/>
                <w:bCs/>
                <w:sz w:val="22"/>
                <w:szCs w:val="22"/>
              </w:rPr>
            </w:pPr>
            <w:r w:rsidRPr="000C2BB3">
              <w:rPr>
                <w:rFonts w:ascii="Lato" w:hAnsi="Lato" w:cs="Arial"/>
                <w:b/>
                <w:bCs/>
                <w:sz w:val="22"/>
                <w:szCs w:val="22"/>
              </w:rPr>
              <w:t>TEAM/PROGRAMME</w:t>
            </w:r>
            <w:r w:rsidR="00174203" w:rsidRPr="000C2BB3">
              <w:rPr>
                <w:rFonts w:ascii="Lato" w:hAnsi="Lato" w:cs="Arial"/>
                <w:b/>
                <w:bCs/>
                <w:sz w:val="22"/>
                <w:szCs w:val="22"/>
              </w:rPr>
              <w:t xml:space="preserve">: </w:t>
            </w:r>
            <w:r w:rsidR="2041742B" w:rsidRPr="000C2BB3">
              <w:rPr>
                <w:rFonts w:ascii="Lato" w:hAnsi="Lato" w:cs="Arial"/>
                <w:sz w:val="22"/>
                <w:szCs w:val="22"/>
              </w:rPr>
              <w:t>Centre</w:t>
            </w:r>
            <w:r w:rsidR="7D5AB2EA" w:rsidRPr="000C2BB3">
              <w:rPr>
                <w:rFonts w:ascii="Lato" w:hAnsi="Lato" w:cs="Arial"/>
                <w:sz w:val="22"/>
                <w:szCs w:val="22"/>
              </w:rPr>
              <w:t xml:space="preserve"> Humanitarian Team</w:t>
            </w:r>
          </w:p>
        </w:tc>
        <w:tc>
          <w:tcPr>
            <w:tcW w:w="5178" w:type="dxa"/>
            <w:gridSpan w:val="2"/>
            <w:tcBorders>
              <w:bottom w:val="single" w:sz="4" w:space="0" w:color="auto"/>
            </w:tcBorders>
          </w:tcPr>
          <w:p w14:paraId="08A739AE" w14:textId="1AD6D8F6" w:rsidR="00174203" w:rsidRPr="000C2BB3" w:rsidRDefault="00F55B51" w:rsidP="069DF08D">
            <w:pPr>
              <w:tabs>
                <w:tab w:val="left" w:pos="1693"/>
              </w:tabs>
              <w:rPr>
                <w:rFonts w:ascii="Lato" w:hAnsi="Lato" w:cs="Arial"/>
                <w:b/>
                <w:bCs/>
                <w:sz w:val="22"/>
                <w:szCs w:val="22"/>
              </w:rPr>
            </w:pPr>
            <w:r w:rsidRPr="000C2BB3">
              <w:rPr>
                <w:rFonts w:ascii="Lato" w:hAnsi="Lato" w:cs="Arial"/>
                <w:b/>
                <w:bCs/>
                <w:sz w:val="22"/>
                <w:szCs w:val="22"/>
              </w:rPr>
              <w:t>LOCATION</w:t>
            </w:r>
            <w:r w:rsidR="00174203" w:rsidRPr="000C2BB3">
              <w:rPr>
                <w:rFonts w:ascii="Lato" w:hAnsi="Lato" w:cs="Arial"/>
                <w:b/>
                <w:bCs/>
                <w:sz w:val="22"/>
                <w:szCs w:val="22"/>
              </w:rPr>
              <w:t xml:space="preserve">: </w:t>
            </w:r>
            <w:r w:rsidR="00573501" w:rsidRPr="000C2BB3">
              <w:rPr>
                <w:rStyle w:val="Strong"/>
                <w:rFonts w:ascii="Lato" w:hAnsi="Lato"/>
                <w:b w:val="0"/>
                <w:color w:val="222221"/>
                <w:sz w:val="22"/>
                <w:szCs w:val="22"/>
                <w:shd w:val="clear" w:color="auto" w:fill="FFFFFF"/>
              </w:rPr>
              <w:t xml:space="preserve">UK (London or Remote) or any existing Save the Children International Regional or Country office </w:t>
            </w:r>
            <w:r w:rsidR="00573501" w:rsidRPr="000C2BB3">
              <w:rPr>
                <w:rStyle w:val="Strong"/>
                <w:rFonts w:ascii="Lato" w:hAnsi="Lato"/>
                <w:color w:val="222221"/>
                <w:sz w:val="22"/>
                <w:szCs w:val="22"/>
                <w:shd w:val="clear" w:color="auto" w:fill="FFFFFF"/>
              </w:rPr>
              <w:t>Worldwide.</w:t>
            </w:r>
          </w:p>
        </w:tc>
      </w:tr>
      <w:tr w:rsidR="00174203" w:rsidRPr="000C2BB3" w14:paraId="08A739B3" w14:textId="77777777" w:rsidTr="6268943F">
        <w:trPr>
          <w:trHeight w:val="425"/>
        </w:trPr>
        <w:tc>
          <w:tcPr>
            <w:tcW w:w="4320" w:type="dxa"/>
            <w:tcBorders>
              <w:bottom w:val="single" w:sz="4" w:space="0" w:color="auto"/>
            </w:tcBorders>
          </w:tcPr>
          <w:p w14:paraId="55EFA0B9" w14:textId="77777777" w:rsidR="00F55B51" w:rsidRPr="000C2BB3" w:rsidRDefault="00EF33BF" w:rsidP="002E170D">
            <w:pPr>
              <w:tabs>
                <w:tab w:val="left" w:pos="1134"/>
              </w:tabs>
              <w:rPr>
                <w:rFonts w:ascii="Lato" w:hAnsi="Lato" w:cs="Arial"/>
                <w:sz w:val="22"/>
                <w:szCs w:val="22"/>
              </w:rPr>
            </w:pPr>
            <w:r w:rsidRPr="000C2BB3">
              <w:rPr>
                <w:rFonts w:ascii="Lato" w:hAnsi="Lato" w:cs="Arial"/>
                <w:b/>
                <w:bCs/>
                <w:sz w:val="22"/>
                <w:szCs w:val="22"/>
              </w:rPr>
              <w:t>GRADE</w:t>
            </w:r>
            <w:r w:rsidR="00F55B51" w:rsidRPr="000C2BB3">
              <w:rPr>
                <w:rFonts w:ascii="Lato" w:hAnsi="Lato" w:cs="Arial"/>
                <w:sz w:val="22"/>
                <w:szCs w:val="22"/>
              </w:rPr>
              <w:t xml:space="preserve">: </w:t>
            </w:r>
            <w:r w:rsidR="53BBB45E" w:rsidRPr="000C2BB3">
              <w:rPr>
                <w:rFonts w:ascii="Lato" w:hAnsi="Lato" w:cs="Arial"/>
                <w:sz w:val="22"/>
                <w:szCs w:val="22"/>
              </w:rPr>
              <w:t>C/3</w:t>
            </w:r>
          </w:p>
          <w:p w14:paraId="08A739B0" w14:textId="2F2B3B1F" w:rsidR="006A6172" w:rsidRPr="000C2BB3" w:rsidRDefault="006A6172" w:rsidP="002E170D">
            <w:pPr>
              <w:tabs>
                <w:tab w:val="left" w:pos="1134"/>
              </w:tabs>
              <w:rPr>
                <w:rFonts w:ascii="Lato" w:hAnsi="Lato" w:cs="Arial"/>
                <w:sz w:val="22"/>
                <w:szCs w:val="22"/>
              </w:rPr>
            </w:pPr>
            <w:r w:rsidRPr="000C2BB3">
              <w:rPr>
                <w:rFonts w:ascii="Lato" w:hAnsi="Lato" w:cs="Arial"/>
                <w:sz w:val="22"/>
                <w:szCs w:val="22"/>
              </w:rPr>
              <w:t>Mid-Senior level</w:t>
            </w:r>
          </w:p>
        </w:tc>
        <w:tc>
          <w:tcPr>
            <w:tcW w:w="5178" w:type="dxa"/>
            <w:gridSpan w:val="2"/>
            <w:tcBorders>
              <w:bottom w:val="single" w:sz="4" w:space="0" w:color="auto"/>
            </w:tcBorders>
          </w:tcPr>
          <w:p w14:paraId="08A739B1" w14:textId="77777777" w:rsidR="00624CD4" w:rsidRPr="000C2BB3" w:rsidRDefault="00B5365E" w:rsidP="00624CD4">
            <w:pPr>
              <w:tabs>
                <w:tab w:val="left" w:pos="984"/>
              </w:tabs>
              <w:rPr>
                <w:rFonts w:ascii="Lato" w:hAnsi="Lato" w:cs="Arial"/>
                <w:b/>
                <w:sz w:val="22"/>
                <w:szCs w:val="22"/>
              </w:rPr>
            </w:pPr>
            <w:r w:rsidRPr="000C2BB3">
              <w:rPr>
                <w:rFonts w:ascii="Lato" w:hAnsi="Lato" w:cs="Arial"/>
                <w:b/>
                <w:sz w:val="22"/>
                <w:szCs w:val="22"/>
              </w:rPr>
              <w:t>CONTRACT</w:t>
            </w:r>
            <w:r w:rsidR="00E2250C" w:rsidRPr="000C2BB3">
              <w:rPr>
                <w:rFonts w:ascii="Lato" w:hAnsi="Lato" w:cs="Arial"/>
                <w:b/>
                <w:sz w:val="22"/>
                <w:szCs w:val="22"/>
              </w:rPr>
              <w:t xml:space="preserve"> LENGTH</w:t>
            </w:r>
            <w:r w:rsidRPr="000C2BB3">
              <w:rPr>
                <w:rFonts w:ascii="Lato" w:hAnsi="Lato" w:cs="Arial"/>
                <w:b/>
                <w:sz w:val="22"/>
                <w:szCs w:val="22"/>
              </w:rPr>
              <w:t>:</w:t>
            </w:r>
          </w:p>
          <w:p w14:paraId="08A739B2" w14:textId="32BEF484" w:rsidR="00267F7F" w:rsidRPr="00036C4B" w:rsidRDefault="003A2C5C" w:rsidP="00036C4B">
            <w:pPr>
              <w:tabs>
                <w:tab w:val="left" w:pos="1693"/>
              </w:tabs>
              <w:rPr>
                <w:rFonts w:ascii="Lato" w:hAnsi="Lato" w:cs="Arial"/>
                <w:b/>
                <w:bCs/>
                <w:i/>
                <w:iCs/>
                <w:color w:val="808080"/>
                <w:sz w:val="22"/>
                <w:szCs w:val="22"/>
              </w:rPr>
            </w:pPr>
            <w:r w:rsidRPr="00036C4B">
              <w:rPr>
                <w:rStyle w:val="Strong"/>
                <w:rFonts w:ascii="Lato" w:hAnsi="Lato"/>
                <w:b w:val="0"/>
                <w:bCs w:val="0"/>
                <w:color w:val="222221"/>
                <w:sz w:val="22"/>
                <w:szCs w:val="22"/>
                <w:shd w:val="clear" w:color="auto" w:fill="FFFFFF"/>
              </w:rPr>
              <w:t>Materni</w:t>
            </w:r>
            <w:r w:rsidR="00036C4B">
              <w:rPr>
                <w:rStyle w:val="Strong"/>
                <w:rFonts w:ascii="Lato" w:hAnsi="Lato"/>
                <w:b w:val="0"/>
                <w:bCs w:val="0"/>
                <w:color w:val="222221"/>
                <w:sz w:val="22"/>
                <w:szCs w:val="22"/>
                <w:shd w:val="clear" w:color="auto" w:fill="FFFFFF"/>
              </w:rPr>
              <w:t>ty Cover – April to November 20</w:t>
            </w:r>
            <w:r w:rsidRPr="00036C4B">
              <w:rPr>
                <w:rStyle w:val="Strong"/>
                <w:rFonts w:ascii="Lato" w:hAnsi="Lato"/>
                <w:b w:val="0"/>
                <w:bCs w:val="0"/>
                <w:color w:val="222221"/>
                <w:sz w:val="22"/>
                <w:szCs w:val="22"/>
                <w:shd w:val="clear" w:color="auto" w:fill="FFFFFF"/>
              </w:rPr>
              <w:t>24</w:t>
            </w:r>
            <w:r w:rsidR="40EF0192" w:rsidRPr="00036C4B">
              <w:rPr>
                <w:rFonts w:ascii="Lato" w:hAnsi="Lato" w:cs="Arial"/>
                <w:b/>
                <w:bCs/>
                <w:i/>
                <w:iCs/>
                <w:color w:val="808080" w:themeColor="background1" w:themeShade="80"/>
                <w:sz w:val="22"/>
                <w:szCs w:val="22"/>
              </w:rPr>
              <w:t xml:space="preserve"> </w:t>
            </w:r>
          </w:p>
        </w:tc>
      </w:tr>
      <w:tr w:rsidR="00770638" w:rsidRPr="000C2BB3" w14:paraId="08A739BD" w14:textId="77777777" w:rsidTr="6268943F">
        <w:trPr>
          <w:trHeight w:val="425"/>
        </w:trPr>
        <w:tc>
          <w:tcPr>
            <w:tcW w:w="9498" w:type="dxa"/>
            <w:gridSpan w:val="3"/>
            <w:tcBorders>
              <w:bottom w:val="single" w:sz="4" w:space="0" w:color="auto"/>
            </w:tcBorders>
          </w:tcPr>
          <w:p w14:paraId="08A739B4" w14:textId="6B9D040F" w:rsidR="00770638" w:rsidRPr="000C2BB3" w:rsidRDefault="00770638">
            <w:pPr>
              <w:tabs>
                <w:tab w:val="left" w:pos="984"/>
              </w:tabs>
              <w:rPr>
                <w:rFonts w:ascii="Lato" w:hAnsi="Lato" w:cs="Arial"/>
                <w:b/>
                <w:sz w:val="22"/>
                <w:szCs w:val="22"/>
              </w:rPr>
            </w:pPr>
            <w:r w:rsidRPr="000C2BB3">
              <w:rPr>
                <w:rFonts w:ascii="Lato" w:hAnsi="Lato" w:cs="Arial"/>
                <w:b/>
                <w:sz w:val="22"/>
                <w:szCs w:val="22"/>
              </w:rPr>
              <w:t xml:space="preserve">CHILD SAFEGUARDING: </w:t>
            </w:r>
          </w:p>
          <w:p w14:paraId="08A739B8" w14:textId="77777777" w:rsidR="00D43470" w:rsidRPr="000C2BB3" w:rsidRDefault="00D43470" w:rsidP="00D43470">
            <w:pPr>
              <w:rPr>
                <w:rFonts w:ascii="Lato" w:hAnsi="Lato" w:cs="Arial"/>
                <w:sz w:val="22"/>
                <w:szCs w:val="22"/>
                <w:lang w:val="en-US"/>
              </w:rPr>
            </w:pPr>
          </w:p>
          <w:p w14:paraId="0AE1A599" w14:textId="77777777" w:rsidR="000C2BB3" w:rsidRPr="002C6155" w:rsidRDefault="000C2BB3" w:rsidP="000C2BB3">
            <w:pPr>
              <w:rPr>
                <w:rFonts w:ascii="Lato" w:hAnsi="Lato" w:cs="Arial"/>
                <w:sz w:val="22"/>
                <w:szCs w:val="22"/>
                <w:lang w:val="en-US"/>
              </w:rPr>
            </w:pPr>
            <w:r w:rsidRPr="002C6155">
              <w:rPr>
                <w:rFonts w:ascii="Lato" w:hAnsi="Lato" w:cs="Arial"/>
                <w:sz w:val="22"/>
                <w:szCs w:val="22"/>
                <w:lang w:val="en-US"/>
              </w:rPr>
              <w:t xml:space="preserve">Level 2: </w:t>
            </w:r>
            <w:r w:rsidRPr="002C6155">
              <w:rPr>
                <w:rFonts w:ascii="Lato" w:hAnsi="Lato" w:cs="Arial"/>
                <w:i/>
                <w:iCs/>
                <w:sz w:val="22"/>
                <w:szCs w:val="22"/>
                <w:u w:val="single"/>
                <w:lang w:val="en-US"/>
              </w:rPr>
              <w:t>either</w:t>
            </w:r>
            <w:r w:rsidRPr="002C6155">
              <w:rPr>
                <w:rFonts w:ascii="Lato" w:hAnsi="Lato" w:cs="Arial"/>
                <w:sz w:val="22"/>
                <w:szCs w:val="22"/>
                <w:lang w:val="en-US"/>
              </w:rPr>
              <w:t xml:space="preserve"> the post holder will have access to personal data about children and/or young people as part of their work; </w:t>
            </w:r>
            <w:r w:rsidRPr="002C6155">
              <w:rPr>
                <w:rFonts w:ascii="Lato" w:hAnsi="Lato" w:cs="Arial"/>
                <w:i/>
                <w:iCs/>
                <w:sz w:val="22"/>
                <w:szCs w:val="22"/>
                <w:u w:val="single"/>
                <w:lang w:val="en-US"/>
              </w:rPr>
              <w:t>or</w:t>
            </w:r>
            <w:r w:rsidRPr="002C6155">
              <w:rPr>
                <w:rFonts w:ascii="Lato" w:hAnsi="Lato" w:cs="Arial"/>
                <w:sz w:val="22"/>
                <w:szCs w:val="22"/>
                <w:lang w:val="en-US"/>
              </w:rPr>
              <w:t xml:space="preserve"> the post holder will be working  in a ‘regulated’ position (accountant, barrister, solicitor, legal executive); therefore a police check  will be required (at ‘standard’ level in the UK or equivalent in other countries).</w:t>
            </w:r>
          </w:p>
          <w:p w14:paraId="08A739BC" w14:textId="6244F7C2" w:rsidR="00770638" w:rsidRPr="000C2BB3" w:rsidRDefault="00770638" w:rsidP="003A2C5C">
            <w:pPr>
              <w:rPr>
                <w:rFonts w:ascii="Lato" w:hAnsi="Lato" w:cs="Arial"/>
                <w:sz w:val="22"/>
                <w:szCs w:val="22"/>
                <w:lang w:val="en-US"/>
              </w:rPr>
            </w:pPr>
          </w:p>
        </w:tc>
      </w:tr>
      <w:tr w:rsidR="00174203" w:rsidRPr="000C2BB3" w14:paraId="08A739C2" w14:textId="77777777" w:rsidTr="6268943F">
        <w:trPr>
          <w:trHeight w:val="1765"/>
        </w:trPr>
        <w:tc>
          <w:tcPr>
            <w:tcW w:w="9498" w:type="dxa"/>
            <w:gridSpan w:val="3"/>
          </w:tcPr>
          <w:p w14:paraId="0A12A097" w14:textId="77777777" w:rsidR="00480895" w:rsidRPr="000C2BB3" w:rsidRDefault="002B21C3" w:rsidP="003A2C5C">
            <w:pPr>
              <w:rPr>
                <w:rFonts w:ascii="Lato" w:hAnsi="Lato" w:cs="Arial"/>
                <w:b/>
                <w:sz w:val="22"/>
                <w:szCs w:val="22"/>
              </w:rPr>
            </w:pPr>
            <w:r w:rsidRPr="000C2BB3">
              <w:rPr>
                <w:rFonts w:ascii="Lato" w:hAnsi="Lato" w:cs="Arial"/>
                <w:b/>
                <w:sz w:val="22"/>
                <w:szCs w:val="22"/>
              </w:rPr>
              <w:t>ROLE</w:t>
            </w:r>
            <w:r w:rsidR="00D5085F" w:rsidRPr="000C2BB3">
              <w:rPr>
                <w:rFonts w:ascii="Lato" w:hAnsi="Lato" w:cs="Arial"/>
                <w:b/>
                <w:sz w:val="22"/>
                <w:szCs w:val="22"/>
              </w:rPr>
              <w:t xml:space="preserve"> PURPOSE</w:t>
            </w:r>
            <w:r w:rsidRPr="000C2BB3">
              <w:rPr>
                <w:rFonts w:ascii="Lato" w:hAnsi="Lato" w:cs="Arial"/>
                <w:b/>
                <w:sz w:val="22"/>
                <w:szCs w:val="22"/>
              </w:rPr>
              <w:t>:</w:t>
            </w:r>
            <w:r w:rsidR="00984B86" w:rsidRPr="000C2BB3">
              <w:rPr>
                <w:rFonts w:ascii="Lato" w:hAnsi="Lato" w:cs="Arial"/>
                <w:b/>
                <w:sz w:val="22"/>
                <w:szCs w:val="22"/>
              </w:rPr>
              <w:t xml:space="preserve"> </w:t>
            </w:r>
          </w:p>
          <w:p w14:paraId="4639B6AC" w14:textId="77777777" w:rsidR="003A2C5C" w:rsidRPr="000C2BB3" w:rsidRDefault="003A2C5C" w:rsidP="003A2C5C">
            <w:pPr>
              <w:rPr>
                <w:rFonts w:ascii="Lato" w:hAnsi="Lato" w:cs="Arial"/>
                <w:b/>
                <w:sz w:val="22"/>
                <w:szCs w:val="22"/>
              </w:rPr>
            </w:pPr>
          </w:p>
          <w:p w14:paraId="07A77F46" w14:textId="68AF09C1" w:rsidR="003A2C5C" w:rsidRPr="000C2BB3" w:rsidRDefault="003A2C5C" w:rsidP="003A2C5C">
            <w:pPr>
              <w:rPr>
                <w:rFonts w:ascii="Lato" w:hAnsi="Lato" w:cs="Arial"/>
                <w:bCs/>
                <w:iCs/>
                <w:sz w:val="22"/>
                <w:szCs w:val="22"/>
              </w:rPr>
            </w:pPr>
            <w:r w:rsidRPr="000C2BB3">
              <w:rPr>
                <w:rFonts w:ascii="Lato" w:hAnsi="Lato" w:cs="Arial"/>
                <w:bCs/>
                <w:iCs/>
                <w:sz w:val="22"/>
                <w:szCs w:val="22"/>
              </w:rPr>
              <w:t xml:space="preserve">This position is a maternity cover. It will be a part of the Centre One Humanitarian Team supporting Evidence and Learning in Save the Children Humanitarian programmes this includes; research, evaluation, accountability, learning, and monitoring (REALM). In this position, you will provide leadership on Humanitarian Evidence and Learning systems and processes, and lead training and capacity strengthening on REALM for humanitarian colleagues across Save the Children country offices, regional offices, and centre teams.  </w:t>
            </w:r>
          </w:p>
          <w:p w14:paraId="3C196D21" w14:textId="77777777" w:rsidR="003A2C5C" w:rsidRPr="000C2BB3" w:rsidRDefault="003A2C5C" w:rsidP="003A2C5C">
            <w:pPr>
              <w:rPr>
                <w:rFonts w:ascii="Lato" w:hAnsi="Lato" w:cs="Arial"/>
                <w:bCs/>
                <w:iCs/>
                <w:sz w:val="22"/>
                <w:szCs w:val="22"/>
              </w:rPr>
            </w:pPr>
          </w:p>
          <w:p w14:paraId="3FCA5FAB" w14:textId="77777777" w:rsidR="003A2C5C" w:rsidRPr="000C2BB3" w:rsidRDefault="003A2C5C" w:rsidP="003A2C5C">
            <w:pPr>
              <w:rPr>
                <w:rFonts w:ascii="Lato" w:hAnsi="Lato" w:cs="Arial"/>
                <w:b/>
                <w:i/>
                <w:sz w:val="22"/>
                <w:szCs w:val="22"/>
              </w:rPr>
            </w:pPr>
            <w:r w:rsidRPr="000C2BB3">
              <w:rPr>
                <w:rFonts w:ascii="Lato" w:hAnsi="Lato" w:cs="Arial"/>
                <w:bCs/>
                <w:iCs/>
                <w:sz w:val="22"/>
                <w:szCs w:val="22"/>
              </w:rPr>
              <w:t>You will provide consistent support to global programmes on data analysis, indicator development and tracking, target setting, accountability systems, REALM-related donor deliverables, research, and evaluations, and will work with programme teams to ensure that the data collected is appropriately used for programme improvements and learning. In addition, you will support proposal development and explore innovative uses for technology in Evidence and Learning</w:t>
            </w:r>
            <w:r w:rsidRPr="000C2BB3">
              <w:rPr>
                <w:rFonts w:ascii="Lato" w:hAnsi="Lato" w:cs="Arial"/>
                <w:b/>
                <w:i/>
                <w:sz w:val="22"/>
                <w:szCs w:val="22"/>
              </w:rPr>
              <w:t>.</w:t>
            </w:r>
          </w:p>
          <w:p w14:paraId="59B6F2E8" w14:textId="77777777" w:rsidR="003A2C5C" w:rsidRPr="000C2BB3" w:rsidRDefault="003A2C5C" w:rsidP="003A2C5C">
            <w:pPr>
              <w:rPr>
                <w:rFonts w:ascii="Lato" w:hAnsi="Lato" w:cs="Arial"/>
                <w:b/>
                <w:i/>
                <w:sz w:val="22"/>
                <w:szCs w:val="22"/>
              </w:rPr>
            </w:pPr>
          </w:p>
          <w:p w14:paraId="51C508A6" w14:textId="77777777" w:rsidR="003A2C5C" w:rsidRPr="000C2BB3" w:rsidRDefault="003A2C5C" w:rsidP="003A2C5C">
            <w:pPr>
              <w:rPr>
                <w:rFonts w:ascii="Lato" w:hAnsi="Lato" w:cs="Arial"/>
                <w:sz w:val="22"/>
                <w:szCs w:val="22"/>
              </w:rPr>
            </w:pPr>
            <w:r w:rsidRPr="000C2BB3">
              <w:rPr>
                <w:rFonts w:ascii="Lato" w:hAnsi="Lato" w:cs="Arial"/>
                <w:sz w:val="22"/>
                <w:szCs w:val="22"/>
              </w:rPr>
              <w:t>In the event of a major humanitarian emergency, the role holder will be expected to work outside the normal role profile and be able to vary working hours accordingly.</w:t>
            </w:r>
          </w:p>
          <w:p w14:paraId="08A739C1" w14:textId="130C6D0C" w:rsidR="003A2C5C" w:rsidRPr="000C2BB3" w:rsidRDefault="003A2C5C" w:rsidP="003A2C5C">
            <w:pPr>
              <w:rPr>
                <w:rFonts w:ascii="Lato" w:hAnsi="Lato" w:cs="Arial"/>
                <w:color w:val="FF0000"/>
                <w:sz w:val="22"/>
                <w:szCs w:val="22"/>
              </w:rPr>
            </w:pPr>
          </w:p>
        </w:tc>
      </w:tr>
      <w:tr w:rsidR="00174203" w:rsidRPr="000C2BB3" w14:paraId="08A739CE" w14:textId="77777777" w:rsidTr="6268943F">
        <w:trPr>
          <w:trHeight w:val="1275"/>
        </w:trPr>
        <w:tc>
          <w:tcPr>
            <w:tcW w:w="9498" w:type="dxa"/>
            <w:gridSpan w:val="3"/>
          </w:tcPr>
          <w:p w14:paraId="08A739C3" w14:textId="77777777" w:rsidR="00FC67B6" w:rsidRPr="000C2BB3" w:rsidRDefault="002B21C3" w:rsidP="00FC67B6">
            <w:pPr>
              <w:tabs>
                <w:tab w:val="left" w:pos="2410"/>
              </w:tabs>
              <w:snapToGrid w:val="0"/>
              <w:rPr>
                <w:rFonts w:ascii="Lato" w:hAnsi="Lato" w:cs="Arial"/>
                <w:b/>
                <w:i/>
                <w:color w:val="808080"/>
                <w:sz w:val="22"/>
                <w:szCs w:val="22"/>
              </w:rPr>
            </w:pPr>
            <w:r w:rsidRPr="000C2BB3">
              <w:rPr>
                <w:rFonts w:ascii="Lato" w:hAnsi="Lato" w:cs="Arial"/>
                <w:b/>
                <w:sz w:val="22"/>
                <w:szCs w:val="22"/>
              </w:rPr>
              <w:t>SCOPE OF ROLE</w:t>
            </w:r>
            <w:r w:rsidR="00174203" w:rsidRPr="000C2BB3">
              <w:rPr>
                <w:rFonts w:ascii="Lato" w:hAnsi="Lato" w:cs="Arial"/>
                <w:b/>
                <w:sz w:val="22"/>
                <w:szCs w:val="22"/>
              </w:rPr>
              <w:t xml:space="preserve">: </w:t>
            </w:r>
          </w:p>
          <w:p w14:paraId="08A739C4" w14:textId="77777777" w:rsidR="00174203" w:rsidRPr="000C2BB3" w:rsidRDefault="00174203">
            <w:pPr>
              <w:tabs>
                <w:tab w:val="left" w:pos="2410"/>
              </w:tabs>
              <w:rPr>
                <w:rFonts w:ascii="Lato" w:hAnsi="Lato" w:cs="Arial"/>
                <w:b/>
                <w:i/>
                <w:color w:val="808080"/>
                <w:sz w:val="22"/>
                <w:szCs w:val="22"/>
              </w:rPr>
            </w:pPr>
          </w:p>
          <w:p w14:paraId="08A739C5" w14:textId="226ED527" w:rsidR="00174203" w:rsidRPr="000C2BB3" w:rsidRDefault="00174203">
            <w:pPr>
              <w:rPr>
                <w:rFonts w:ascii="Lato" w:hAnsi="Lato" w:cs="Arial"/>
                <w:b/>
                <w:i/>
                <w:color w:val="808080"/>
                <w:sz w:val="22"/>
                <w:szCs w:val="22"/>
              </w:rPr>
            </w:pPr>
            <w:r w:rsidRPr="000C2BB3">
              <w:rPr>
                <w:rFonts w:ascii="Lato" w:hAnsi="Lato" w:cs="Arial"/>
                <w:b/>
                <w:sz w:val="22"/>
                <w:szCs w:val="22"/>
              </w:rPr>
              <w:t xml:space="preserve">Reports to: </w:t>
            </w:r>
            <w:r w:rsidR="003A2C5C" w:rsidRPr="000C2BB3">
              <w:rPr>
                <w:rFonts w:ascii="Lato" w:hAnsi="Lato" w:cs="Arial"/>
                <w:b/>
                <w:i/>
                <w:color w:val="808080"/>
                <w:sz w:val="22"/>
                <w:szCs w:val="22"/>
              </w:rPr>
              <w:t>Global Head of Humanitarian Evidence &amp; Learning</w:t>
            </w:r>
          </w:p>
          <w:p w14:paraId="08A739C6" w14:textId="2F9AD3F3" w:rsidR="00FC67B6" w:rsidRPr="000C2BB3" w:rsidRDefault="00174203" w:rsidP="00FC67B6">
            <w:pPr>
              <w:rPr>
                <w:rFonts w:ascii="Lato" w:hAnsi="Lato" w:cs="Arial"/>
                <w:b/>
                <w:strike/>
                <w:color w:val="808080"/>
                <w:sz w:val="22"/>
                <w:szCs w:val="22"/>
              </w:rPr>
            </w:pPr>
            <w:r w:rsidRPr="000C2BB3">
              <w:rPr>
                <w:rFonts w:ascii="Lato" w:hAnsi="Lato" w:cs="Arial"/>
                <w:b/>
                <w:sz w:val="22"/>
                <w:szCs w:val="22"/>
              </w:rPr>
              <w:t>Staff reporting to this post:</w:t>
            </w:r>
            <w:r w:rsidR="00D64C59" w:rsidRPr="000C2BB3">
              <w:rPr>
                <w:rFonts w:ascii="Lato" w:hAnsi="Lato" w:cs="Arial"/>
                <w:b/>
                <w:sz w:val="22"/>
                <w:szCs w:val="22"/>
              </w:rPr>
              <w:t xml:space="preserve"> </w:t>
            </w:r>
            <w:r w:rsidR="003A2C5C" w:rsidRPr="000C2BB3">
              <w:rPr>
                <w:rFonts w:ascii="Lato" w:hAnsi="Lato" w:cs="Arial"/>
                <w:b/>
                <w:color w:val="808080"/>
                <w:sz w:val="22"/>
                <w:szCs w:val="22"/>
              </w:rPr>
              <w:t>n/a</w:t>
            </w:r>
          </w:p>
          <w:p w14:paraId="08A739CD" w14:textId="61C1DE27" w:rsidR="00C34EA2" w:rsidRPr="000C2BB3" w:rsidRDefault="00C34EA2" w:rsidP="7D8D344C">
            <w:pPr>
              <w:rPr>
                <w:rFonts w:ascii="Lato" w:hAnsi="Lato" w:cs="Arial"/>
                <w:b/>
                <w:bCs/>
                <w:i/>
                <w:iCs/>
                <w:color w:val="808080" w:themeColor="background1" w:themeShade="80"/>
                <w:sz w:val="22"/>
                <w:szCs w:val="22"/>
              </w:rPr>
            </w:pPr>
          </w:p>
        </w:tc>
      </w:tr>
      <w:tr w:rsidR="00174203" w:rsidRPr="000C2BB3" w14:paraId="08A739D2" w14:textId="77777777" w:rsidTr="6268943F">
        <w:tc>
          <w:tcPr>
            <w:tcW w:w="9498" w:type="dxa"/>
            <w:gridSpan w:val="3"/>
          </w:tcPr>
          <w:p w14:paraId="220CA5A1" w14:textId="04FF4237" w:rsidR="00792447" w:rsidRPr="000C2BB3" w:rsidRDefault="002B21C3" w:rsidP="00F43544">
            <w:pPr>
              <w:tabs>
                <w:tab w:val="left" w:pos="2977"/>
              </w:tabs>
              <w:rPr>
                <w:rFonts w:ascii="Lato" w:hAnsi="Lato" w:cs="Arial"/>
                <w:b/>
                <w:sz w:val="22"/>
                <w:szCs w:val="22"/>
              </w:rPr>
            </w:pPr>
            <w:r w:rsidRPr="000C2BB3">
              <w:rPr>
                <w:rFonts w:ascii="Lato" w:hAnsi="Lato" w:cs="Arial"/>
                <w:b/>
                <w:sz w:val="22"/>
                <w:szCs w:val="22"/>
              </w:rPr>
              <w:t xml:space="preserve">KEY AREAS OF </w:t>
            </w:r>
            <w:r w:rsidR="00C978E6" w:rsidRPr="000C2BB3">
              <w:rPr>
                <w:rFonts w:ascii="Lato" w:hAnsi="Lato" w:cs="Arial"/>
                <w:b/>
                <w:sz w:val="22"/>
                <w:szCs w:val="22"/>
              </w:rPr>
              <w:t xml:space="preserve">ACCOUNTABILITY </w:t>
            </w:r>
            <w:r w:rsidRPr="000C2BB3">
              <w:rPr>
                <w:rFonts w:ascii="Lato" w:hAnsi="Lato" w:cs="Arial"/>
                <w:b/>
                <w:sz w:val="22"/>
                <w:szCs w:val="22"/>
              </w:rPr>
              <w:t>:</w:t>
            </w:r>
            <w:r w:rsidR="00D64C59" w:rsidRPr="000C2BB3">
              <w:rPr>
                <w:rFonts w:ascii="Lato" w:hAnsi="Lato" w:cs="Arial"/>
                <w:b/>
                <w:sz w:val="22"/>
                <w:szCs w:val="22"/>
              </w:rPr>
              <w:t xml:space="preserve"> </w:t>
            </w:r>
          </w:p>
          <w:p w14:paraId="2B7C7AFD" w14:textId="77777777" w:rsidR="00F43544" w:rsidRPr="000C2BB3" w:rsidRDefault="00F43544" w:rsidP="00F43544">
            <w:pPr>
              <w:tabs>
                <w:tab w:val="left" w:pos="2977"/>
              </w:tabs>
              <w:rPr>
                <w:rFonts w:ascii="Lato" w:eastAsia="Gill Sans Infant Std" w:hAnsi="Lato" w:cs="Gill Sans Infant Std"/>
                <w:sz w:val="22"/>
                <w:szCs w:val="22"/>
              </w:rPr>
            </w:pPr>
          </w:p>
          <w:p w14:paraId="56EF19BE" w14:textId="5E7DC70C" w:rsidR="003A2C5C" w:rsidRPr="000C2BB3" w:rsidRDefault="00792447" w:rsidP="00F43544">
            <w:pPr>
              <w:pStyle w:val="NoSpacing"/>
              <w:rPr>
                <w:rFonts w:ascii="Lato" w:eastAsia="Gill Sans Infant Std" w:hAnsi="Lato" w:cs="Gill Sans Infant Std"/>
                <w:sz w:val="22"/>
                <w:szCs w:val="22"/>
              </w:rPr>
            </w:pPr>
            <w:r w:rsidRPr="000C2BB3">
              <w:rPr>
                <w:rFonts w:ascii="Lato" w:eastAsia="Gill Sans Infant Std" w:hAnsi="Lato" w:cs="Gill Sans Infant Std"/>
                <w:sz w:val="22"/>
                <w:szCs w:val="22"/>
              </w:rPr>
              <w:t xml:space="preserve">This position requires a comprehensive understanding and expertise in the </w:t>
            </w:r>
            <w:r w:rsidR="00590753" w:rsidRPr="000C2BB3">
              <w:rPr>
                <w:rFonts w:ascii="Lato" w:eastAsia="Gill Sans Infant Std" w:hAnsi="Lato" w:cs="Gill Sans Infant Std"/>
                <w:sz w:val="22"/>
                <w:szCs w:val="22"/>
              </w:rPr>
              <w:t>good practice</w:t>
            </w:r>
            <w:r w:rsidRPr="000C2BB3">
              <w:rPr>
                <w:rFonts w:ascii="Lato" w:eastAsia="Gill Sans Infant Std" w:hAnsi="Lato" w:cs="Gill Sans Infant Std"/>
                <w:sz w:val="22"/>
                <w:szCs w:val="22"/>
              </w:rPr>
              <w:t xml:space="preserve"> for the monitoring and evaluation of humanitarian programs. The successful candidate will leverage these practices, along with an awareness of internal and external business challenges, to enhance monitoring and evaluation methodologies and services. </w:t>
            </w:r>
            <w:r w:rsidR="00C61453" w:rsidRPr="000C2BB3">
              <w:rPr>
                <w:rFonts w:ascii="Lato" w:eastAsia="Gill Sans Infant Std" w:hAnsi="Lato" w:cs="Gill Sans Infant Std"/>
                <w:sz w:val="22"/>
                <w:szCs w:val="22"/>
              </w:rPr>
              <w:t>The incumbent wil</w:t>
            </w:r>
            <w:r w:rsidR="00D051F7" w:rsidRPr="000C2BB3">
              <w:rPr>
                <w:rFonts w:ascii="Lato" w:eastAsia="Gill Sans Infant Std" w:hAnsi="Lato" w:cs="Gill Sans Infant Std"/>
                <w:sz w:val="22"/>
                <w:szCs w:val="22"/>
              </w:rPr>
              <w:t>l be expected to work</w:t>
            </w:r>
            <w:r w:rsidRPr="000C2BB3">
              <w:rPr>
                <w:rFonts w:ascii="Lato" w:eastAsia="Gill Sans Infant Std" w:hAnsi="Lato" w:cs="Gill Sans Infant Std"/>
                <w:sz w:val="22"/>
                <w:szCs w:val="22"/>
              </w:rPr>
              <w:t xml:space="preserve"> autonomously, </w:t>
            </w:r>
            <w:r w:rsidR="00D051F7" w:rsidRPr="000C2BB3">
              <w:rPr>
                <w:rFonts w:ascii="Lato" w:eastAsia="Gill Sans Infant Std" w:hAnsi="Lato" w:cs="Gill Sans Infant Std"/>
                <w:sz w:val="22"/>
                <w:szCs w:val="22"/>
              </w:rPr>
              <w:t>and</w:t>
            </w:r>
            <w:r w:rsidRPr="000C2BB3">
              <w:rPr>
                <w:rFonts w:ascii="Lato" w:eastAsia="Gill Sans Infant Std" w:hAnsi="Lato" w:cs="Gill Sans Infant Std"/>
                <w:sz w:val="22"/>
                <w:szCs w:val="22"/>
              </w:rPr>
              <w:t xml:space="preserve"> may also manage projects with </w:t>
            </w:r>
            <w:r w:rsidR="00E46907" w:rsidRPr="000C2BB3">
              <w:rPr>
                <w:rFonts w:ascii="Lato" w:eastAsia="Gill Sans Infant Std" w:hAnsi="Lato" w:cs="Gill Sans Infant Std"/>
                <w:sz w:val="22"/>
                <w:szCs w:val="22"/>
              </w:rPr>
              <w:t>limited</w:t>
            </w:r>
            <w:r w:rsidRPr="000C2BB3">
              <w:rPr>
                <w:rFonts w:ascii="Lato" w:eastAsia="Gill Sans Infant Std" w:hAnsi="Lato" w:cs="Gill Sans Infant Std"/>
                <w:sz w:val="22"/>
                <w:szCs w:val="22"/>
              </w:rPr>
              <w:t xml:space="preserve"> risks and resource</w:t>
            </w:r>
            <w:r w:rsidR="00E46907" w:rsidRPr="000C2BB3">
              <w:rPr>
                <w:rFonts w:ascii="Lato" w:eastAsia="Gill Sans Infant Std" w:hAnsi="Lato" w:cs="Gill Sans Infant Std"/>
                <w:sz w:val="22"/>
                <w:szCs w:val="22"/>
              </w:rPr>
              <w:t xml:space="preserve"> requir</w:t>
            </w:r>
            <w:r w:rsidR="00F43544" w:rsidRPr="000C2BB3">
              <w:rPr>
                <w:rFonts w:ascii="Lato" w:eastAsia="Gill Sans Infant Std" w:hAnsi="Lato" w:cs="Gill Sans Infant Std"/>
                <w:sz w:val="22"/>
                <w:szCs w:val="22"/>
              </w:rPr>
              <w:t>e</w:t>
            </w:r>
            <w:r w:rsidR="00E46907" w:rsidRPr="000C2BB3">
              <w:rPr>
                <w:rFonts w:ascii="Lato" w:eastAsia="Gill Sans Infant Std" w:hAnsi="Lato" w:cs="Gill Sans Infant Std"/>
                <w:sz w:val="22"/>
                <w:szCs w:val="22"/>
              </w:rPr>
              <w:t>ments</w:t>
            </w:r>
            <w:r w:rsidRPr="000C2BB3">
              <w:rPr>
                <w:rFonts w:ascii="Lato" w:eastAsia="Gill Sans Infant Std" w:hAnsi="Lato" w:cs="Gill Sans Infant Std"/>
                <w:sz w:val="22"/>
                <w:szCs w:val="22"/>
              </w:rPr>
              <w:t xml:space="preserve">. Furthermore, they will serve as a valuable resource </w:t>
            </w:r>
            <w:r w:rsidR="00F43544" w:rsidRPr="000C2BB3">
              <w:rPr>
                <w:rFonts w:ascii="Lato" w:eastAsia="Gill Sans Infant Std" w:hAnsi="Lato" w:cs="Gill Sans Infant Std"/>
                <w:sz w:val="22"/>
                <w:szCs w:val="22"/>
              </w:rPr>
              <w:t xml:space="preserve">for colleagues in the movement. </w:t>
            </w:r>
          </w:p>
          <w:p w14:paraId="26BBE964" w14:textId="77777777" w:rsidR="00F43544" w:rsidRPr="000C2BB3" w:rsidRDefault="00F43544" w:rsidP="00F43544">
            <w:pPr>
              <w:pStyle w:val="NoSpacing"/>
              <w:rPr>
                <w:rFonts w:ascii="Lato" w:hAnsi="Lato"/>
                <w:sz w:val="22"/>
                <w:szCs w:val="22"/>
              </w:rPr>
            </w:pPr>
          </w:p>
          <w:p w14:paraId="2DBB7893" w14:textId="77777777" w:rsidR="003A2C5C" w:rsidRPr="000C2BB3" w:rsidRDefault="003A2C5C" w:rsidP="003A2C5C">
            <w:pPr>
              <w:pStyle w:val="ListParagraph"/>
              <w:numPr>
                <w:ilvl w:val="0"/>
                <w:numId w:val="34"/>
              </w:numPr>
              <w:rPr>
                <w:rFonts w:ascii="Lato" w:hAnsi="Lato"/>
                <w:b/>
                <w:bCs/>
              </w:rPr>
            </w:pPr>
            <w:r w:rsidRPr="000C2BB3">
              <w:rPr>
                <w:rFonts w:ascii="Lato" w:hAnsi="Lato"/>
                <w:b/>
                <w:bCs/>
              </w:rPr>
              <w:t>Support to countries/ awards on E&amp;L (50%):</w:t>
            </w:r>
          </w:p>
          <w:p w14:paraId="0C0D5E1F" w14:textId="77777777" w:rsidR="003A2C5C" w:rsidRPr="000C2BB3" w:rsidRDefault="003A2C5C" w:rsidP="003A2C5C">
            <w:pPr>
              <w:pStyle w:val="ListParagraph"/>
              <w:numPr>
                <w:ilvl w:val="2"/>
                <w:numId w:val="34"/>
              </w:numPr>
              <w:rPr>
                <w:rFonts w:ascii="Lato" w:hAnsi="Lato"/>
              </w:rPr>
            </w:pPr>
            <w:r w:rsidRPr="000C2BB3">
              <w:rPr>
                <w:rFonts w:ascii="Lato" w:hAnsi="Lato"/>
              </w:rPr>
              <w:t>Provides REALM support to assigned multi-sectoral and integrated humanitarian response programmes.</w:t>
            </w:r>
          </w:p>
          <w:p w14:paraId="77E08002" w14:textId="77777777" w:rsidR="003A2C5C" w:rsidRPr="000C2BB3" w:rsidRDefault="003A2C5C" w:rsidP="003A2C5C">
            <w:pPr>
              <w:pStyle w:val="ListParagraph"/>
              <w:numPr>
                <w:ilvl w:val="2"/>
                <w:numId w:val="34"/>
              </w:numPr>
              <w:rPr>
                <w:rFonts w:ascii="Lato" w:hAnsi="Lato"/>
              </w:rPr>
            </w:pPr>
            <w:r w:rsidRPr="000C2BB3">
              <w:rPr>
                <w:rFonts w:ascii="Lato" w:hAnsi="Lato"/>
              </w:rPr>
              <w:lastRenderedPageBreak/>
              <w:t xml:space="preserve">Supports programme teams in defining the indicators as per their context and adopting the proper data collection method and calculation. </w:t>
            </w:r>
          </w:p>
          <w:p w14:paraId="7A9BC821" w14:textId="77777777" w:rsidR="003A2C5C" w:rsidRPr="000C2BB3" w:rsidRDefault="003A2C5C" w:rsidP="003A2C5C">
            <w:pPr>
              <w:pStyle w:val="ListParagraph"/>
              <w:numPr>
                <w:ilvl w:val="2"/>
                <w:numId w:val="34"/>
              </w:numPr>
              <w:rPr>
                <w:rFonts w:ascii="Lato" w:hAnsi="Lato"/>
              </w:rPr>
            </w:pPr>
            <w:r w:rsidRPr="000C2BB3">
              <w:rPr>
                <w:rFonts w:ascii="Lato" w:hAnsi="Lato"/>
              </w:rPr>
              <w:t xml:space="preserve">Follows-up on the targets vs actuals and supports with challenges when encountered. </w:t>
            </w:r>
          </w:p>
          <w:p w14:paraId="4559A07C" w14:textId="0A4B43F0" w:rsidR="003A2C5C" w:rsidRPr="000C2BB3" w:rsidRDefault="003A2C5C" w:rsidP="003A2C5C">
            <w:pPr>
              <w:pStyle w:val="ListParagraph"/>
              <w:numPr>
                <w:ilvl w:val="2"/>
                <w:numId w:val="34"/>
              </w:numPr>
              <w:rPr>
                <w:rFonts w:ascii="Lato" w:hAnsi="Lato"/>
              </w:rPr>
            </w:pPr>
            <w:r w:rsidRPr="000C2BB3">
              <w:rPr>
                <w:rFonts w:ascii="Lato" w:hAnsi="Lato"/>
              </w:rPr>
              <w:t>Supports programme teams with routine data collection and analysis, including through innovative platforms such as KoBo Toolbox</w:t>
            </w:r>
            <w:r w:rsidR="00553FE1" w:rsidRPr="000C2BB3">
              <w:rPr>
                <w:rFonts w:ascii="Lato" w:hAnsi="Lato"/>
              </w:rPr>
              <w:t xml:space="preserve">, CommCare </w:t>
            </w:r>
            <w:r w:rsidRPr="000C2BB3">
              <w:rPr>
                <w:rFonts w:ascii="Lato" w:hAnsi="Lato"/>
              </w:rPr>
              <w:t>and Power BI. Supports the development of programme databases as needed.</w:t>
            </w:r>
          </w:p>
          <w:p w14:paraId="1A6E90B0" w14:textId="77777777" w:rsidR="003A2C5C" w:rsidRPr="000C2BB3" w:rsidRDefault="003A2C5C" w:rsidP="003A2C5C">
            <w:pPr>
              <w:pStyle w:val="ListParagraph"/>
              <w:numPr>
                <w:ilvl w:val="2"/>
                <w:numId w:val="34"/>
              </w:numPr>
              <w:rPr>
                <w:rFonts w:ascii="Lato" w:hAnsi="Lato"/>
              </w:rPr>
            </w:pPr>
            <w:r w:rsidRPr="000C2BB3">
              <w:rPr>
                <w:rFonts w:ascii="Lato" w:hAnsi="Lato"/>
              </w:rPr>
              <w:t>Conducts data quality assessments to identify and address data quality problems.</w:t>
            </w:r>
          </w:p>
          <w:p w14:paraId="1EB16909" w14:textId="77777777" w:rsidR="003A2C5C" w:rsidRPr="000C2BB3" w:rsidRDefault="003A2C5C" w:rsidP="003A2C5C">
            <w:pPr>
              <w:pStyle w:val="ListParagraph"/>
              <w:numPr>
                <w:ilvl w:val="2"/>
                <w:numId w:val="34"/>
              </w:numPr>
              <w:rPr>
                <w:rFonts w:ascii="Lato" w:hAnsi="Lato"/>
              </w:rPr>
            </w:pPr>
            <w:r w:rsidRPr="000C2BB3">
              <w:rPr>
                <w:rFonts w:ascii="Lato" w:hAnsi="Lato"/>
              </w:rPr>
              <w:t xml:space="preserve">Leads on design and development of research and evaluation tools for baseline studies, final evaluations, post-distribution monitoring surveys, and special studies. </w:t>
            </w:r>
          </w:p>
          <w:p w14:paraId="1717417C" w14:textId="77777777" w:rsidR="003A2C5C" w:rsidRPr="000C2BB3" w:rsidRDefault="003A2C5C" w:rsidP="003A2C5C">
            <w:pPr>
              <w:pStyle w:val="ListParagraph"/>
              <w:numPr>
                <w:ilvl w:val="2"/>
                <w:numId w:val="34"/>
              </w:numPr>
              <w:rPr>
                <w:rFonts w:ascii="Lato" w:hAnsi="Lato"/>
              </w:rPr>
            </w:pPr>
            <w:r w:rsidRPr="000C2BB3">
              <w:rPr>
                <w:rFonts w:ascii="Lato" w:hAnsi="Lato"/>
              </w:rPr>
              <w:t>Conducts remote and in-person trainings and capacity building for colleagues overseas; promotes cross-fertilization of ideas and information exchanges across programmes.</w:t>
            </w:r>
          </w:p>
          <w:p w14:paraId="7237E2E6" w14:textId="77777777" w:rsidR="003A2C5C" w:rsidRPr="000C2BB3" w:rsidRDefault="003A2C5C" w:rsidP="003A2C5C">
            <w:pPr>
              <w:pStyle w:val="ListParagraph"/>
              <w:numPr>
                <w:ilvl w:val="2"/>
                <w:numId w:val="34"/>
              </w:numPr>
              <w:rPr>
                <w:rFonts w:ascii="Lato" w:hAnsi="Lato"/>
              </w:rPr>
            </w:pPr>
            <w:r w:rsidRPr="000C2BB3">
              <w:rPr>
                <w:rFonts w:ascii="Lato" w:hAnsi="Lato"/>
              </w:rPr>
              <w:t>Ensures that programmes have appropriate accountability mechanisms in place.</w:t>
            </w:r>
          </w:p>
          <w:p w14:paraId="65087BE0" w14:textId="3AA4B9E1" w:rsidR="003A2C5C" w:rsidRPr="000C2BB3" w:rsidRDefault="00223558" w:rsidP="003A2C5C">
            <w:pPr>
              <w:pStyle w:val="ListParagraph"/>
              <w:numPr>
                <w:ilvl w:val="2"/>
                <w:numId w:val="34"/>
              </w:numPr>
              <w:rPr>
                <w:rFonts w:ascii="Lato" w:hAnsi="Lato"/>
              </w:rPr>
            </w:pPr>
            <w:r w:rsidRPr="000C2BB3">
              <w:rPr>
                <w:rFonts w:ascii="Lato" w:hAnsi="Lato"/>
              </w:rPr>
              <w:t>Works closely with Regional MEAL leads to provide</w:t>
            </w:r>
            <w:r w:rsidR="00E021BE" w:rsidRPr="000C2BB3">
              <w:rPr>
                <w:rFonts w:ascii="Lato" w:hAnsi="Lato"/>
              </w:rPr>
              <w:t xml:space="preserve"> coordinated</w:t>
            </w:r>
            <w:r w:rsidR="003A2C5C" w:rsidRPr="000C2BB3">
              <w:rPr>
                <w:rFonts w:ascii="Lato" w:hAnsi="Lato"/>
              </w:rPr>
              <w:t xml:space="preserve"> technical E&amp;L support to </w:t>
            </w:r>
            <w:r w:rsidR="00E021BE" w:rsidRPr="000C2BB3">
              <w:rPr>
                <w:rFonts w:ascii="Lato" w:hAnsi="Lato"/>
              </w:rPr>
              <w:t xml:space="preserve">country </w:t>
            </w:r>
            <w:r w:rsidR="003A2C5C" w:rsidRPr="000C2BB3">
              <w:rPr>
                <w:rFonts w:ascii="Lato" w:hAnsi="Lato"/>
              </w:rPr>
              <w:t>programmes as needed</w:t>
            </w:r>
          </w:p>
          <w:p w14:paraId="118536FD" w14:textId="77777777" w:rsidR="003A2C5C" w:rsidRPr="000C2BB3" w:rsidRDefault="003A2C5C" w:rsidP="003A2C5C">
            <w:pPr>
              <w:pStyle w:val="ListParagraph"/>
              <w:numPr>
                <w:ilvl w:val="2"/>
                <w:numId w:val="34"/>
              </w:numPr>
              <w:rPr>
                <w:rFonts w:ascii="Lato" w:hAnsi="Lato"/>
              </w:rPr>
            </w:pPr>
            <w:r w:rsidRPr="000C2BB3">
              <w:rPr>
                <w:rFonts w:ascii="Lato" w:hAnsi="Lato"/>
              </w:rPr>
              <w:t>Supports programmes in determining how to use their data for programme improvement and decision-making, and encourages the use of data for decision making.</w:t>
            </w:r>
          </w:p>
          <w:p w14:paraId="67589312" w14:textId="3A8A0665" w:rsidR="003A2C5C" w:rsidRPr="000C2BB3" w:rsidRDefault="003A2C5C" w:rsidP="007B69E3">
            <w:pPr>
              <w:rPr>
                <w:rFonts w:ascii="Lato" w:hAnsi="Lato"/>
                <w:sz w:val="22"/>
                <w:szCs w:val="22"/>
              </w:rPr>
            </w:pPr>
            <w:r w:rsidRPr="000C2BB3">
              <w:rPr>
                <w:rFonts w:ascii="Lato" w:hAnsi="Lato"/>
                <w:sz w:val="22"/>
                <w:szCs w:val="22"/>
              </w:rPr>
              <w:t xml:space="preserve">Countries/ awards in the portfolio include but are not limited to: Kenya, Mozambique, Rwanda, Philippines, Sri Lanka, Global Cash for Protection award. </w:t>
            </w:r>
          </w:p>
          <w:p w14:paraId="4C0F0489" w14:textId="77777777" w:rsidR="003A2C5C" w:rsidRPr="000C2BB3" w:rsidRDefault="003A2C5C" w:rsidP="003A2C5C">
            <w:pPr>
              <w:rPr>
                <w:rFonts w:ascii="Lato" w:hAnsi="Lato"/>
                <w:sz w:val="22"/>
                <w:szCs w:val="22"/>
              </w:rPr>
            </w:pPr>
          </w:p>
          <w:p w14:paraId="772DE44B" w14:textId="77777777" w:rsidR="003A2C5C" w:rsidRPr="000C2BB3" w:rsidRDefault="003A2C5C" w:rsidP="003A2C5C">
            <w:pPr>
              <w:pStyle w:val="ListParagraph"/>
              <w:numPr>
                <w:ilvl w:val="0"/>
                <w:numId w:val="34"/>
              </w:numPr>
              <w:rPr>
                <w:rFonts w:ascii="Lato" w:hAnsi="Lato"/>
                <w:b/>
                <w:bCs/>
              </w:rPr>
            </w:pPr>
            <w:r w:rsidRPr="000C2BB3">
              <w:rPr>
                <w:rFonts w:ascii="Lato" w:hAnsi="Lato"/>
                <w:b/>
                <w:bCs/>
              </w:rPr>
              <w:t>Donor Reporting and Compliance with Evidence and Learning Guidance (25%):</w:t>
            </w:r>
          </w:p>
          <w:p w14:paraId="369BF9FF" w14:textId="77777777" w:rsidR="003A2C5C" w:rsidRPr="000C2BB3" w:rsidRDefault="003A2C5C" w:rsidP="003A2C5C">
            <w:pPr>
              <w:pStyle w:val="ListParagraph"/>
              <w:numPr>
                <w:ilvl w:val="2"/>
                <w:numId w:val="34"/>
              </w:numPr>
              <w:rPr>
                <w:rFonts w:ascii="Lato" w:hAnsi="Lato"/>
              </w:rPr>
            </w:pPr>
            <w:r w:rsidRPr="000C2BB3">
              <w:rPr>
                <w:rFonts w:ascii="Lato" w:hAnsi="Lato"/>
              </w:rPr>
              <w:t xml:space="preserve">Ensures quality and contributes to relevant sections for semi-annual and annual organisation and donor reports, including the indicator tracking table, as well as ongoing deliverables, as required by donor. Verifies the quality and correctness of data included in these reports, and contributes advanced analysis of data as needed. </w:t>
            </w:r>
          </w:p>
          <w:p w14:paraId="18D28315" w14:textId="2DD04CF6" w:rsidR="003A2C5C" w:rsidRPr="000C2BB3" w:rsidRDefault="003A2C5C" w:rsidP="003A2C5C">
            <w:pPr>
              <w:pStyle w:val="ListParagraph"/>
              <w:numPr>
                <w:ilvl w:val="2"/>
                <w:numId w:val="34"/>
              </w:numPr>
              <w:rPr>
                <w:rFonts w:ascii="Lato" w:hAnsi="Lato"/>
              </w:rPr>
            </w:pPr>
            <w:r w:rsidRPr="000C2BB3">
              <w:rPr>
                <w:rFonts w:ascii="Lato" w:hAnsi="Lato"/>
              </w:rPr>
              <w:t xml:space="preserve">Reviews and finalizes baseline, </w:t>
            </w:r>
            <w:r w:rsidR="00036C4B" w:rsidRPr="000C2BB3">
              <w:rPr>
                <w:rFonts w:ascii="Lato" w:hAnsi="Lato"/>
              </w:rPr>
              <w:t>end line</w:t>
            </w:r>
            <w:r w:rsidRPr="000C2BB3">
              <w:rPr>
                <w:rFonts w:ascii="Lato" w:hAnsi="Lato"/>
              </w:rPr>
              <w:t xml:space="preserve"> and evaluation reports, including copy editing for grammar and syntax in preparation for publication.</w:t>
            </w:r>
          </w:p>
          <w:p w14:paraId="5EFB6F21" w14:textId="77777777" w:rsidR="003A2C5C" w:rsidRPr="000C2BB3" w:rsidRDefault="003A2C5C" w:rsidP="003A2C5C">
            <w:pPr>
              <w:pStyle w:val="ListParagraph"/>
              <w:numPr>
                <w:ilvl w:val="2"/>
                <w:numId w:val="34"/>
              </w:numPr>
              <w:rPr>
                <w:rFonts w:ascii="Lato" w:hAnsi="Lato"/>
              </w:rPr>
            </w:pPr>
            <w:r w:rsidRPr="000C2BB3">
              <w:rPr>
                <w:rFonts w:ascii="Lato" w:hAnsi="Lato"/>
              </w:rPr>
              <w:t xml:space="preserve">Ensures programme compliance with donor requirements, including (as applicable) USAID's Open Data Policy (ADS 579), BHA monitoring and evaluation (M&amp;E) policies and guidance, BPRM M&amp;E requirements, and UN agency M&amp;E requirements. </w:t>
            </w:r>
          </w:p>
          <w:p w14:paraId="6EE32F29" w14:textId="77777777" w:rsidR="003A2C5C" w:rsidRPr="000C2BB3" w:rsidRDefault="003A2C5C" w:rsidP="003A2C5C">
            <w:pPr>
              <w:rPr>
                <w:rFonts w:ascii="Lato" w:hAnsi="Lato"/>
                <w:sz w:val="22"/>
                <w:szCs w:val="22"/>
              </w:rPr>
            </w:pPr>
            <w:r w:rsidRPr="000C2BB3">
              <w:rPr>
                <w:rFonts w:ascii="Lato" w:hAnsi="Lato"/>
                <w:sz w:val="22"/>
                <w:szCs w:val="22"/>
              </w:rPr>
              <w:t xml:space="preserve">Reports expected during the timeframe include but are not limited to: </w:t>
            </w:r>
          </w:p>
          <w:p w14:paraId="1C95207F" w14:textId="77777777" w:rsidR="003A2C5C" w:rsidRPr="000C2BB3" w:rsidRDefault="003A2C5C" w:rsidP="003A2C5C">
            <w:pPr>
              <w:pStyle w:val="ListParagraph"/>
              <w:numPr>
                <w:ilvl w:val="0"/>
                <w:numId w:val="35"/>
              </w:numPr>
              <w:rPr>
                <w:rFonts w:ascii="Lato" w:hAnsi="Lato"/>
              </w:rPr>
            </w:pPr>
            <w:r w:rsidRPr="000C2BB3">
              <w:rPr>
                <w:rFonts w:ascii="Lato" w:hAnsi="Lato"/>
              </w:rPr>
              <w:t>BHA reports are submitted end up of April. Expect questions from BHA. These awards include: PHL, LKA, MOZ</w:t>
            </w:r>
          </w:p>
          <w:p w14:paraId="200C717E" w14:textId="77777777" w:rsidR="003A2C5C" w:rsidRPr="000C2BB3" w:rsidRDefault="003A2C5C" w:rsidP="003A2C5C">
            <w:pPr>
              <w:pStyle w:val="ListParagraph"/>
              <w:numPr>
                <w:ilvl w:val="0"/>
                <w:numId w:val="35"/>
              </w:numPr>
              <w:rPr>
                <w:rFonts w:ascii="Lato" w:hAnsi="Lato"/>
              </w:rPr>
            </w:pPr>
            <w:r w:rsidRPr="000C2BB3">
              <w:rPr>
                <w:rFonts w:ascii="Lato" w:hAnsi="Lato"/>
              </w:rPr>
              <w:t>Yearly BHA report in October: PHL, LKA, MOZ</w:t>
            </w:r>
          </w:p>
          <w:p w14:paraId="186AC1F2" w14:textId="77777777" w:rsidR="003A2C5C" w:rsidRPr="000C2BB3" w:rsidRDefault="003A2C5C" w:rsidP="003A2C5C">
            <w:pPr>
              <w:pStyle w:val="ListParagraph"/>
              <w:numPr>
                <w:ilvl w:val="0"/>
                <w:numId w:val="35"/>
              </w:numPr>
              <w:rPr>
                <w:rFonts w:ascii="Lato" w:hAnsi="Lato"/>
              </w:rPr>
            </w:pPr>
            <w:r w:rsidRPr="000C2BB3">
              <w:rPr>
                <w:rFonts w:ascii="Lato" w:hAnsi="Lato"/>
              </w:rPr>
              <w:t>Final report in July: KEN</w:t>
            </w:r>
          </w:p>
          <w:p w14:paraId="529F2C37" w14:textId="77777777" w:rsidR="003A2C5C" w:rsidRPr="000C2BB3" w:rsidRDefault="003A2C5C" w:rsidP="003A2C5C">
            <w:pPr>
              <w:pStyle w:val="ListParagraph"/>
              <w:numPr>
                <w:ilvl w:val="0"/>
                <w:numId w:val="35"/>
              </w:numPr>
              <w:rPr>
                <w:rFonts w:ascii="Lato" w:hAnsi="Lato"/>
              </w:rPr>
            </w:pPr>
            <w:r w:rsidRPr="000C2BB3">
              <w:rPr>
                <w:rFonts w:ascii="Lato" w:hAnsi="Lato"/>
              </w:rPr>
              <w:t>Q3 quarterly narrative July and final reports November for Rwanda PRM</w:t>
            </w:r>
          </w:p>
          <w:p w14:paraId="3F7028E0" w14:textId="77777777" w:rsidR="003A2C5C" w:rsidRPr="000C2BB3" w:rsidRDefault="003A2C5C" w:rsidP="003A2C5C">
            <w:pPr>
              <w:pStyle w:val="ListParagraph"/>
              <w:numPr>
                <w:ilvl w:val="0"/>
                <w:numId w:val="35"/>
              </w:numPr>
              <w:rPr>
                <w:rFonts w:ascii="Lato" w:hAnsi="Lato"/>
              </w:rPr>
            </w:pPr>
            <w:r w:rsidRPr="000C2BB3">
              <w:rPr>
                <w:rFonts w:ascii="Lato" w:hAnsi="Lato"/>
              </w:rPr>
              <w:t>Bi-annual narrative in July for the Global Cash for Protection award by UNHCR</w:t>
            </w:r>
          </w:p>
          <w:p w14:paraId="4CDCEC9F" w14:textId="77777777" w:rsidR="003A2C5C" w:rsidRPr="000C2BB3" w:rsidRDefault="003A2C5C" w:rsidP="003A2C5C">
            <w:pPr>
              <w:pStyle w:val="ListParagraph"/>
              <w:numPr>
                <w:ilvl w:val="0"/>
                <w:numId w:val="35"/>
              </w:numPr>
              <w:rPr>
                <w:rFonts w:ascii="Lato" w:hAnsi="Lato"/>
              </w:rPr>
            </w:pPr>
            <w:r w:rsidRPr="000C2BB3">
              <w:rPr>
                <w:rFonts w:ascii="Lato" w:hAnsi="Lato"/>
              </w:rPr>
              <w:t>Tentative: Baseline KEN, Yearly report KEN</w:t>
            </w:r>
          </w:p>
          <w:p w14:paraId="526E6208" w14:textId="77777777" w:rsidR="003A2C5C" w:rsidRPr="000C2BB3" w:rsidRDefault="003A2C5C" w:rsidP="003A2C5C">
            <w:pPr>
              <w:pStyle w:val="ListParagraph"/>
              <w:rPr>
                <w:rFonts w:ascii="Lato" w:hAnsi="Lato"/>
              </w:rPr>
            </w:pPr>
          </w:p>
          <w:p w14:paraId="6FB3B7AD" w14:textId="77777777" w:rsidR="003A2C5C" w:rsidRPr="000C2BB3" w:rsidRDefault="003A2C5C" w:rsidP="003A2C5C">
            <w:pPr>
              <w:pStyle w:val="ListParagraph"/>
              <w:numPr>
                <w:ilvl w:val="0"/>
                <w:numId w:val="34"/>
              </w:numPr>
              <w:rPr>
                <w:rFonts w:ascii="Lato" w:hAnsi="Lato"/>
                <w:b/>
                <w:bCs/>
              </w:rPr>
            </w:pPr>
            <w:r w:rsidRPr="000C2BB3">
              <w:rPr>
                <w:rFonts w:ascii="Lato" w:hAnsi="Lato"/>
                <w:b/>
                <w:bCs/>
              </w:rPr>
              <w:t>Support to proposal development (15%)</w:t>
            </w:r>
          </w:p>
          <w:p w14:paraId="5C9A61D4" w14:textId="6C788342" w:rsidR="003A2C5C" w:rsidRPr="000C2BB3" w:rsidRDefault="003A2C5C" w:rsidP="003A2C5C">
            <w:pPr>
              <w:pStyle w:val="ListParagraph"/>
              <w:numPr>
                <w:ilvl w:val="2"/>
                <w:numId w:val="34"/>
              </w:numPr>
              <w:rPr>
                <w:rFonts w:ascii="Lato" w:hAnsi="Lato"/>
              </w:rPr>
            </w:pPr>
            <w:r w:rsidRPr="000C2BB3">
              <w:rPr>
                <w:rFonts w:ascii="Lato" w:hAnsi="Lato"/>
              </w:rPr>
              <w:t xml:space="preserve">As needed, support proposal development which would include reviewing the narrative, the ITT, the MEAL plan, the baseline/ </w:t>
            </w:r>
            <w:r w:rsidR="00036C4B" w:rsidRPr="000C2BB3">
              <w:rPr>
                <w:rFonts w:ascii="Lato" w:hAnsi="Lato"/>
              </w:rPr>
              <w:t>end line</w:t>
            </w:r>
            <w:r w:rsidRPr="000C2BB3">
              <w:rPr>
                <w:rFonts w:ascii="Lato" w:hAnsi="Lato"/>
              </w:rPr>
              <w:t xml:space="preserve"> and evaluation SOW, the needs assessment and the AAP. </w:t>
            </w:r>
          </w:p>
          <w:p w14:paraId="29A7F721" w14:textId="77777777" w:rsidR="003A2C5C" w:rsidRPr="000C2BB3" w:rsidRDefault="003A2C5C" w:rsidP="003A2C5C">
            <w:pPr>
              <w:pStyle w:val="ListParagraph"/>
              <w:numPr>
                <w:ilvl w:val="2"/>
                <w:numId w:val="34"/>
              </w:numPr>
              <w:rPr>
                <w:rFonts w:ascii="Lato" w:hAnsi="Lato"/>
              </w:rPr>
            </w:pPr>
            <w:r w:rsidRPr="000C2BB3">
              <w:rPr>
                <w:rFonts w:ascii="Lato" w:hAnsi="Lato"/>
              </w:rPr>
              <w:lastRenderedPageBreak/>
              <w:t>Supports programmes and sectoral technical staff in selecting indicators and setting ambitious yet realistic indicator targets to measure programme progress and achievements.</w:t>
            </w:r>
          </w:p>
          <w:p w14:paraId="2BC08328" w14:textId="66B09ADB" w:rsidR="003A2C5C" w:rsidRPr="000C2BB3" w:rsidRDefault="003A2C5C" w:rsidP="003A2C5C">
            <w:pPr>
              <w:pStyle w:val="ListParagraph"/>
              <w:numPr>
                <w:ilvl w:val="2"/>
                <w:numId w:val="34"/>
              </w:numPr>
              <w:rPr>
                <w:rFonts w:ascii="Lato" w:hAnsi="Lato"/>
              </w:rPr>
            </w:pPr>
            <w:r w:rsidRPr="000C2BB3">
              <w:rPr>
                <w:rFonts w:ascii="Lato" w:hAnsi="Lato"/>
              </w:rPr>
              <w:t xml:space="preserve">Ensures proposals are compliant and responsive to donor M&amp;E requirements </w:t>
            </w:r>
            <w:r w:rsidR="00497B43" w:rsidRPr="000C2BB3">
              <w:rPr>
                <w:rFonts w:ascii="Lato" w:hAnsi="Lato"/>
              </w:rPr>
              <w:t>(particularly USAID</w:t>
            </w:r>
            <w:r w:rsidR="00910673" w:rsidRPr="000C2BB3">
              <w:rPr>
                <w:rFonts w:ascii="Lato" w:hAnsi="Lato"/>
              </w:rPr>
              <w:t xml:space="preserve">/BHA/PRM) </w:t>
            </w:r>
            <w:r w:rsidRPr="000C2BB3">
              <w:rPr>
                <w:rFonts w:ascii="Lato" w:hAnsi="Lato"/>
              </w:rPr>
              <w:t xml:space="preserve">as well as Save the Children Evidence, Learning and Accountability policies, procedures and best practices. </w:t>
            </w:r>
          </w:p>
          <w:p w14:paraId="13746B07" w14:textId="77777777" w:rsidR="003A2C5C" w:rsidRPr="000C2BB3" w:rsidRDefault="003A2C5C" w:rsidP="003A2C5C">
            <w:pPr>
              <w:rPr>
                <w:rFonts w:ascii="Lato" w:hAnsi="Lato"/>
                <w:sz w:val="22"/>
                <w:szCs w:val="22"/>
              </w:rPr>
            </w:pPr>
            <w:r w:rsidRPr="000C2BB3">
              <w:rPr>
                <w:rFonts w:ascii="Lato" w:hAnsi="Lato"/>
                <w:sz w:val="22"/>
                <w:szCs w:val="22"/>
              </w:rPr>
              <w:t xml:space="preserve">Support expected: Ad-hoc, as opportunities arise. </w:t>
            </w:r>
          </w:p>
          <w:p w14:paraId="743AA8AE" w14:textId="77777777" w:rsidR="003A2C5C" w:rsidRPr="000C2BB3" w:rsidRDefault="003A2C5C" w:rsidP="003A2C5C">
            <w:pPr>
              <w:rPr>
                <w:rFonts w:ascii="Lato" w:hAnsi="Lato"/>
                <w:sz w:val="22"/>
                <w:szCs w:val="22"/>
              </w:rPr>
            </w:pPr>
          </w:p>
          <w:p w14:paraId="096623CF" w14:textId="157014FC" w:rsidR="003A2C5C" w:rsidRPr="000C2BB3" w:rsidRDefault="003A2C5C" w:rsidP="003A2C5C">
            <w:pPr>
              <w:pStyle w:val="ListParagraph"/>
              <w:numPr>
                <w:ilvl w:val="0"/>
                <w:numId w:val="34"/>
              </w:numPr>
              <w:rPr>
                <w:rFonts w:ascii="Lato" w:hAnsi="Lato"/>
                <w:b/>
                <w:bCs/>
              </w:rPr>
            </w:pPr>
            <w:r w:rsidRPr="000C2BB3">
              <w:rPr>
                <w:rFonts w:ascii="Lato" w:hAnsi="Lato"/>
                <w:b/>
                <w:bCs/>
              </w:rPr>
              <w:t xml:space="preserve">Participation in agency-wide Evidence and Learning fora and promotes agency </w:t>
            </w:r>
            <w:r w:rsidR="00976826" w:rsidRPr="000C2BB3">
              <w:rPr>
                <w:rFonts w:ascii="Lato" w:hAnsi="Lato"/>
                <w:b/>
                <w:bCs/>
              </w:rPr>
              <w:t>good</w:t>
            </w:r>
            <w:r w:rsidRPr="000C2BB3">
              <w:rPr>
                <w:rFonts w:ascii="Lato" w:hAnsi="Lato"/>
                <w:b/>
                <w:bCs/>
              </w:rPr>
              <w:t xml:space="preserve"> practices (10%):</w:t>
            </w:r>
          </w:p>
          <w:p w14:paraId="2E7874C5" w14:textId="77777777" w:rsidR="003A2C5C" w:rsidRPr="000C2BB3" w:rsidRDefault="003A2C5C" w:rsidP="003A2C5C">
            <w:pPr>
              <w:pStyle w:val="ListParagraph"/>
              <w:numPr>
                <w:ilvl w:val="0"/>
                <w:numId w:val="36"/>
              </w:numPr>
              <w:rPr>
                <w:rFonts w:ascii="Lato" w:hAnsi="Lato"/>
              </w:rPr>
            </w:pPr>
            <w:r w:rsidRPr="000C2BB3">
              <w:rPr>
                <w:rFonts w:ascii="Lato" w:hAnsi="Lato"/>
              </w:rPr>
              <w:t>Contributes to Evidence and Learning components of humanitarian and Save the Children strategy.</w:t>
            </w:r>
          </w:p>
          <w:p w14:paraId="5DA2DFC4" w14:textId="0AEBD116" w:rsidR="003A2C5C" w:rsidRPr="000C2BB3" w:rsidRDefault="003A2C5C" w:rsidP="003A2C5C">
            <w:pPr>
              <w:pStyle w:val="ListParagraph"/>
              <w:numPr>
                <w:ilvl w:val="0"/>
                <w:numId w:val="36"/>
              </w:numPr>
              <w:rPr>
                <w:rFonts w:ascii="Lato" w:hAnsi="Lato"/>
              </w:rPr>
            </w:pPr>
            <w:r w:rsidRPr="000C2BB3">
              <w:rPr>
                <w:rFonts w:ascii="Lato" w:hAnsi="Lato"/>
              </w:rPr>
              <w:t>Works closely with other Save the Children departments and teams on Evidence and Learning topics of mutual interest, especially as they apply to global and/or multi-country programmes.</w:t>
            </w:r>
          </w:p>
          <w:p w14:paraId="62F41D83" w14:textId="728BED8B" w:rsidR="003A2C5C" w:rsidRPr="000C2BB3" w:rsidRDefault="003A2C5C" w:rsidP="008069A5">
            <w:pPr>
              <w:rPr>
                <w:rFonts w:ascii="Lato" w:hAnsi="Lato"/>
                <w:sz w:val="22"/>
                <w:szCs w:val="22"/>
              </w:rPr>
            </w:pPr>
            <w:r w:rsidRPr="000C2BB3">
              <w:rPr>
                <w:rFonts w:ascii="Lato" w:hAnsi="Lato"/>
                <w:sz w:val="22"/>
                <w:szCs w:val="22"/>
              </w:rPr>
              <w:t xml:space="preserve">Support expected: Ad-hoc, as opportunities arise. </w:t>
            </w:r>
          </w:p>
          <w:p w14:paraId="08A739D1" w14:textId="77777777" w:rsidR="00290500" w:rsidRPr="000C2BB3" w:rsidRDefault="00290500" w:rsidP="00AC7F69">
            <w:pPr>
              <w:tabs>
                <w:tab w:val="left" w:pos="1134"/>
              </w:tabs>
              <w:ind w:left="720"/>
              <w:rPr>
                <w:rFonts w:ascii="Lato" w:hAnsi="Lato" w:cs="Arial"/>
                <w:sz w:val="22"/>
                <w:szCs w:val="22"/>
              </w:rPr>
            </w:pPr>
          </w:p>
        </w:tc>
      </w:tr>
      <w:tr w:rsidR="00174203" w:rsidRPr="000C2BB3" w14:paraId="08A739E5" w14:textId="77777777" w:rsidTr="6268943F">
        <w:tc>
          <w:tcPr>
            <w:tcW w:w="9498" w:type="dxa"/>
            <w:gridSpan w:val="3"/>
          </w:tcPr>
          <w:p w14:paraId="08A739D3" w14:textId="77777777" w:rsidR="008264D8" w:rsidRPr="000C2BB3" w:rsidRDefault="008264D8" w:rsidP="008264D8">
            <w:pPr>
              <w:snapToGrid w:val="0"/>
              <w:ind w:left="-24"/>
              <w:rPr>
                <w:rFonts w:ascii="Lato" w:hAnsi="Lato" w:cs="Arial"/>
                <w:b/>
                <w:i/>
                <w:color w:val="808080"/>
                <w:sz w:val="22"/>
                <w:szCs w:val="22"/>
              </w:rPr>
            </w:pPr>
            <w:r w:rsidRPr="000C2BB3">
              <w:rPr>
                <w:rFonts w:ascii="Lato" w:hAnsi="Lato" w:cs="Arial"/>
                <w:b/>
                <w:sz w:val="22"/>
                <w:szCs w:val="22"/>
              </w:rPr>
              <w:lastRenderedPageBreak/>
              <w:t>BEHAVIOURS (Values in Practice</w:t>
            </w:r>
            <w:r w:rsidRPr="000C2BB3">
              <w:rPr>
                <w:rFonts w:ascii="Lato" w:hAnsi="Lato" w:cs="Arial"/>
                <w:sz w:val="22"/>
                <w:szCs w:val="22"/>
              </w:rPr>
              <w:t>)</w:t>
            </w:r>
          </w:p>
          <w:p w14:paraId="08A739D4" w14:textId="77777777" w:rsidR="008264D8" w:rsidRPr="000C2BB3" w:rsidRDefault="008264D8" w:rsidP="008264D8">
            <w:pPr>
              <w:ind w:left="-24"/>
              <w:rPr>
                <w:rFonts w:ascii="Lato" w:hAnsi="Lato" w:cs="Arial"/>
                <w:b/>
                <w:sz w:val="22"/>
                <w:szCs w:val="22"/>
              </w:rPr>
            </w:pPr>
            <w:r w:rsidRPr="000C2BB3">
              <w:rPr>
                <w:rFonts w:ascii="Lato" w:hAnsi="Lato" w:cs="Arial"/>
                <w:b/>
                <w:sz w:val="22"/>
                <w:szCs w:val="22"/>
              </w:rPr>
              <w:t>Accountability:</w:t>
            </w:r>
          </w:p>
          <w:p w14:paraId="43728151" w14:textId="77777777" w:rsidR="00036C4B" w:rsidRPr="002C6155" w:rsidRDefault="00036C4B" w:rsidP="00036C4B">
            <w:pPr>
              <w:numPr>
                <w:ilvl w:val="0"/>
                <w:numId w:val="30"/>
              </w:numPr>
              <w:suppressAutoHyphens/>
              <w:rPr>
                <w:rFonts w:ascii="Lato" w:hAnsi="Lato" w:cs="Arial"/>
                <w:sz w:val="22"/>
                <w:szCs w:val="22"/>
              </w:rPr>
            </w:pPr>
            <w:r w:rsidRPr="002C6155">
              <w:rPr>
                <w:rFonts w:ascii="Lato" w:hAnsi="Lato" w:cs="Arial"/>
                <w:sz w:val="22"/>
                <w:szCs w:val="22"/>
              </w:rPr>
              <w:t>holds self accountable for making decisions, managing resources efficiently, achieving and role modelling Save the Children values</w:t>
            </w:r>
          </w:p>
          <w:p w14:paraId="1AD7CDAE" w14:textId="77777777" w:rsidR="00036C4B" w:rsidRPr="002C6155" w:rsidRDefault="00036C4B" w:rsidP="00036C4B">
            <w:pPr>
              <w:numPr>
                <w:ilvl w:val="0"/>
                <w:numId w:val="30"/>
              </w:numPr>
              <w:suppressAutoHyphens/>
              <w:rPr>
                <w:rFonts w:ascii="Lato" w:hAnsi="Lato" w:cs="Arial"/>
                <w:sz w:val="22"/>
                <w:szCs w:val="22"/>
              </w:rPr>
            </w:pPr>
            <w:r w:rsidRPr="002C6155">
              <w:rPr>
                <w:rFonts w:ascii="Lato" w:hAnsi="Lato"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63FA4A1A" w14:textId="77777777" w:rsidR="00036C4B" w:rsidRPr="002C6155" w:rsidRDefault="00036C4B" w:rsidP="00036C4B">
            <w:pPr>
              <w:ind w:left="-24"/>
              <w:rPr>
                <w:rFonts w:ascii="Lato" w:hAnsi="Lato" w:cs="Arial"/>
                <w:b/>
                <w:sz w:val="22"/>
                <w:szCs w:val="22"/>
              </w:rPr>
            </w:pPr>
            <w:r w:rsidRPr="002C6155">
              <w:rPr>
                <w:rFonts w:ascii="Lato" w:hAnsi="Lato" w:cs="Arial"/>
                <w:b/>
                <w:sz w:val="22"/>
                <w:szCs w:val="22"/>
              </w:rPr>
              <w:t>Ambition:</w:t>
            </w:r>
          </w:p>
          <w:p w14:paraId="13F9A2A3" w14:textId="77777777" w:rsidR="00036C4B" w:rsidRPr="002C6155" w:rsidRDefault="00036C4B" w:rsidP="00036C4B">
            <w:pPr>
              <w:numPr>
                <w:ilvl w:val="0"/>
                <w:numId w:val="32"/>
              </w:numPr>
              <w:suppressAutoHyphens/>
              <w:rPr>
                <w:rFonts w:ascii="Lato" w:hAnsi="Lato" w:cs="Arial"/>
                <w:sz w:val="22"/>
                <w:szCs w:val="22"/>
              </w:rPr>
            </w:pPr>
            <w:r w:rsidRPr="002C6155">
              <w:rPr>
                <w:rFonts w:ascii="Lato" w:hAnsi="Lato" w:cs="Arial"/>
                <w:sz w:val="22"/>
                <w:szCs w:val="22"/>
              </w:rPr>
              <w:t>sets ambitious and challenging goals for themselves and their team, takes responsibility for their own personal development and encourages their team to do the same</w:t>
            </w:r>
          </w:p>
          <w:p w14:paraId="6AE0FCDC" w14:textId="77777777" w:rsidR="00036C4B" w:rsidRPr="002C6155" w:rsidRDefault="00036C4B" w:rsidP="00036C4B">
            <w:pPr>
              <w:numPr>
                <w:ilvl w:val="0"/>
                <w:numId w:val="32"/>
              </w:numPr>
              <w:suppressAutoHyphens/>
              <w:rPr>
                <w:rFonts w:ascii="Lato" w:hAnsi="Lato" w:cs="Arial"/>
                <w:sz w:val="22"/>
                <w:szCs w:val="22"/>
              </w:rPr>
            </w:pPr>
            <w:r w:rsidRPr="002C6155">
              <w:rPr>
                <w:rFonts w:ascii="Lato" w:hAnsi="Lato" w:cs="Arial"/>
                <w:sz w:val="22"/>
                <w:szCs w:val="22"/>
              </w:rPr>
              <w:t>widely shares their personal vision for Save the Children, engages and motivates others</w:t>
            </w:r>
          </w:p>
          <w:p w14:paraId="54518639" w14:textId="77777777" w:rsidR="00036C4B" w:rsidRPr="002C6155" w:rsidRDefault="00036C4B" w:rsidP="00036C4B">
            <w:pPr>
              <w:numPr>
                <w:ilvl w:val="0"/>
                <w:numId w:val="32"/>
              </w:numPr>
              <w:suppressAutoHyphens/>
              <w:rPr>
                <w:rFonts w:ascii="Lato" w:hAnsi="Lato" w:cs="Arial"/>
                <w:sz w:val="22"/>
                <w:szCs w:val="22"/>
              </w:rPr>
            </w:pPr>
            <w:r w:rsidRPr="002C6155">
              <w:rPr>
                <w:rFonts w:ascii="Lato" w:hAnsi="Lato" w:cs="Arial"/>
                <w:sz w:val="22"/>
                <w:szCs w:val="22"/>
              </w:rPr>
              <w:t>future orientated, thinks strategically and on a global scale.</w:t>
            </w:r>
          </w:p>
          <w:p w14:paraId="56970DC0" w14:textId="77777777" w:rsidR="00036C4B" w:rsidRPr="002C6155" w:rsidRDefault="00036C4B" w:rsidP="00036C4B">
            <w:pPr>
              <w:ind w:left="-24"/>
              <w:rPr>
                <w:rFonts w:ascii="Lato" w:hAnsi="Lato" w:cs="Arial"/>
                <w:b/>
                <w:sz w:val="22"/>
                <w:szCs w:val="22"/>
              </w:rPr>
            </w:pPr>
            <w:r w:rsidRPr="002C6155">
              <w:rPr>
                <w:rFonts w:ascii="Lato" w:hAnsi="Lato" w:cs="Arial"/>
                <w:b/>
                <w:sz w:val="22"/>
                <w:szCs w:val="22"/>
              </w:rPr>
              <w:t>Collaboration:</w:t>
            </w:r>
          </w:p>
          <w:p w14:paraId="7BF75ECE" w14:textId="77777777" w:rsidR="00036C4B" w:rsidRPr="002C6155" w:rsidRDefault="00036C4B" w:rsidP="00036C4B">
            <w:pPr>
              <w:numPr>
                <w:ilvl w:val="0"/>
                <w:numId w:val="31"/>
              </w:numPr>
              <w:suppressAutoHyphens/>
              <w:rPr>
                <w:rFonts w:ascii="Lato" w:hAnsi="Lato" w:cs="Arial"/>
                <w:sz w:val="22"/>
                <w:szCs w:val="22"/>
              </w:rPr>
            </w:pPr>
            <w:r w:rsidRPr="002C6155">
              <w:rPr>
                <w:rFonts w:ascii="Lato" w:hAnsi="Lato" w:cs="Arial"/>
                <w:sz w:val="22"/>
                <w:szCs w:val="22"/>
              </w:rPr>
              <w:t>builds and maintains effective relationships, with their team, colleagues, Members and external partners and supporters</w:t>
            </w:r>
          </w:p>
          <w:p w14:paraId="5BFCFFCB" w14:textId="77777777" w:rsidR="00036C4B" w:rsidRPr="002C6155" w:rsidRDefault="00036C4B" w:rsidP="00036C4B">
            <w:pPr>
              <w:numPr>
                <w:ilvl w:val="0"/>
                <w:numId w:val="31"/>
              </w:numPr>
              <w:suppressAutoHyphens/>
              <w:rPr>
                <w:rFonts w:ascii="Lato" w:hAnsi="Lato" w:cs="Arial"/>
                <w:sz w:val="22"/>
                <w:szCs w:val="22"/>
              </w:rPr>
            </w:pPr>
            <w:r w:rsidRPr="002C6155">
              <w:rPr>
                <w:rFonts w:ascii="Lato" w:hAnsi="Lato" w:cs="Arial"/>
                <w:sz w:val="22"/>
                <w:szCs w:val="22"/>
              </w:rPr>
              <w:t>values diversity, sees it as a source of competitive strength</w:t>
            </w:r>
          </w:p>
          <w:p w14:paraId="13EDEB6F" w14:textId="77777777" w:rsidR="00036C4B" w:rsidRPr="002C6155" w:rsidRDefault="00036C4B" w:rsidP="00036C4B">
            <w:pPr>
              <w:numPr>
                <w:ilvl w:val="0"/>
                <w:numId w:val="29"/>
              </w:numPr>
              <w:suppressAutoHyphens/>
              <w:rPr>
                <w:rFonts w:ascii="Lato" w:hAnsi="Lato" w:cs="Arial"/>
                <w:sz w:val="22"/>
                <w:szCs w:val="22"/>
              </w:rPr>
            </w:pPr>
            <w:r w:rsidRPr="002C6155">
              <w:rPr>
                <w:rFonts w:ascii="Lato" w:hAnsi="Lato" w:cs="Arial"/>
                <w:sz w:val="22"/>
                <w:szCs w:val="22"/>
              </w:rPr>
              <w:t>approachable, good listener, easy to talk to.</w:t>
            </w:r>
          </w:p>
          <w:p w14:paraId="296DCF40" w14:textId="77777777" w:rsidR="00036C4B" w:rsidRPr="002C6155" w:rsidRDefault="00036C4B" w:rsidP="00036C4B">
            <w:pPr>
              <w:ind w:left="-24"/>
              <w:rPr>
                <w:rFonts w:ascii="Lato" w:hAnsi="Lato" w:cs="Arial"/>
                <w:b/>
                <w:sz w:val="22"/>
                <w:szCs w:val="22"/>
              </w:rPr>
            </w:pPr>
            <w:r w:rsidRPr="002C6155">
              <w:rPr>
                <w:rFonts w:ascii="Lato" w:hAnsi="Lato" w:cs="Arial"/>
                <w:b/>
                <w:sz w:val="22"/>
                <w:szCs w:val="22"/>
              </w:rPr>
              <w:t>Creativity:</w:t>
            </w:r>
          </w:p>
          <w:p w14:paraId="74B4A07D" w14:textId="77777777" w:rsidR="00036C4B" w:rsidRPr="002C6155" w:rsidRDefault="00036C4B" w:rsidP="00036C4B">
            <w:pPr>
              <w:numPr>
                <w:ilvl w:val="0"/>
                <w:numId w:val="31"/>
              </w:numPr>
              <w:suppressAutoHyphens/>
              <w:rPr>
                <w:rFonts w:ascii="Lato" w:hAnsi="Lato" w:cs="Arial"/>
                <w:sz w:val="22"/>
                <w:szCs w:val="22"/>
              </w:rPr>
            </w:pPr>
            <w:r w:rsidRPr="002C6155">
              <w:rPr>
                <w:rFonts w:ascii="Lato" w:hAnsi="Lato" w:cs="Arial"/>
                <w:sz w:val="22"/>
                <w:szCs w:val="22"/>
              </w:rPr>
              <w:t>develops and encourages new and innovative solutions</w:t>
            </w:r>
          </w:p>
          <w:p w14:paraId="507DDE3C" w14:textId="77777777" w:rsidR="00036C4B" w:rsidRPr="002C6155" w:rsidRDefault="00036C4B" w:rsidP="00036C4B">
            <w:pPr>
              <w:numPr>
                <w:ilvl w:val="0"/>
                <w:numId w:val="31"/>
              </w:numPr>
              <w:suppressAutoHyphens/>
              <w:rPr>
                <w:rFonts w:ascii="Lato" w:hAnsi="Lato" w:cs="Arial"/>
                <w:sz w:val="22"/>
                <w:szCs w:val="22"/>
              </w:rPr>
            </w:pPr>
            <w:r w:rsidRPr="002C6155">
              <w:rPr>
                <w:rFonts w:ascii="Lato" w:hAnsi="Lato" w:cs="Arial"/>
                <w:sz w:val="22"/>
                <w:szCs w:val="22"/>
              </w:rPr>
              <w:t>willing to take disciplined risks.</w:t>
            </w:r>
          </w:p>
          <w:p w14:paraId="07C38356" w14:textId="77777777" w:rsidR="00036C4B" w:rsidRPr="002C6155" w:rsidRDefault="00036C4B" w:rsidP="00036C4B">
            <w:pPr>
              <w:ind w:left="-24"/>
              <w:rPr>
                <w:rFonts w:ascii="Lato" w:hAnsi="Lato" w:cs="Arial"/>
                <w:b/>
                <w:sz w:val="22"/>
                <w:szCs w:val="22"/>
              </w:rPr>
            </w:pPr>
            <w:r w:rsidRPr="002C6155">
              <w:rPr>
                <w:rFonts w:ascii="Lato" w:hAnsi="Lato" w:cs="Arial"/>
                <w:b/>
                <w:sz w:val="22"/>
                <w:szCs w:val="22"/>
              </w:rPr>
              <w:t>Integrity:</w:t>
            </w:r>
          </w:p>
          <w:p w14:paraId="72921E0E" w14:textId="77777777" w:rsidR="00036C4B" w:rsidRPr="002C6155" w:rsidRDefault="00036C4B" w:rsidP="00036C4B">
            <w:pPr>
              <w:numPr>
                <w:ilvl w:val="0"/>
                <w:numId w:val="31"/>
              </w:numPr>
              <w:suppressAutoHyphens/>
              <w:rPr>
                <w:rFonts w:ascii="Lato" w:hAnsi="Lato" w:cs="Arial"/>
                <w:sz w:val="22"/>
                <w:szCs w:val="22"/>
              </w:rPr>
            </w:pPr>
            <w:r w:rsidRPr="002C6155">
              <w:rPr>
                <w:rFonts w:ascii="Lato" w:hAnsi="Lato" w:cs="Arial"/>
                <w:sz w:val="22"/>
                <w:szCs w:val="22"/>
              </w:rPr>
              <w:t>honest, encourages openness and transparency; demonstrates highest levels of integrity</w:t>
            </w:r>
          </w:p>
          <w:p w14:paraId="08A739E4" w14:textId="77777777" w:rsidR="008264D8" w:rsidRPr="000C2BB3" w:rsidRDefault="008264D8" w:rsidP="00AC7F69">
            <w:pPr>
              <w:rPr>
                <w:rFonts w:ascii="Lato" w:hAnsi="Lato" w:cs="Arial"/>
                <w:b/>
                <w:sz w:val="22"/>
                <w:szCs w:val="22"/>
              </w:rPr>
            </w:pPr>
          </w:p>
        </w:tc>
      </w:tr>
      <w:tr w:rsidR="002B21C3" w:rsidRPr="000C2BB3" w14:paraId="08A739E8" w14:textId="77777777" w:rsidTr="6268943F">
        <w:tc>
          <w:tcPr>
            <w:tcW w:w="9498" w:type="dxa"/>
            <w:gridSpan w:val="3"/>
          </w:tcPr>
          <w:p w14:paraId="08A739E6" w14:textId="77777777" w:rsidR="002B21C3" w:rsidRPr="000C2BB3" w:rsidRDefault="00ED102A">
            <w:pPr>
              <w:rPr>
                <w:rFonts w:ascii="Lato" w:hAnsi="Lato" w:cs="Arial"/>
                <w:b/>
                <w:i/>
                <w:color w:val="808080"/>
                <w:sz w:val="22"/>
                <w:szCs w:val="22"/>
              </w:rPr>
            </w:pPr>
            <w:r w:rsidRPr="000C2BB3">
              <w:rPr>
                <w:rFonts w:ascii="Lato" w:hAnsi="Lato" w:cs="Arial"/>
                <w:b/>
                <w:sz w:val="22"/>
                <w:szCs w:val="22"/>
              </w:rPr>
              <w:t xml:space="preserve">QUALIFICATIONS  </w:t>
            </w:r>
          </w:p>
          <w:p w14:paraId="2BC689F5" w14:textId="77777777" w:rsidR="009527F4" w:rsidRPr="000C2BB3" w:rsidRDefault="009527F4" w:rsidP="009527F4">
            <w:pPr>
              <w:pStyle w:val="ListParagraph"/>
              <w:numPr>
                <w:ilvl w:val="0"/>
                <w:numId w:val="37"/>
              </w:numPr>
              <w:overflowPunct w:val="0"/>
              <w:autoSpaceDE w:val="0"/>
              <w:autoSpaceDN w:val="0"/>
              <w:adjustRightInd w:val="0"/>
              <w:spacing w:before="240" w:after="120" w:line="240" w:lineRule="auto"/>
              <w:textAlignment w:val="baseline"/>
              <w:rPr>
                <w:rFonts w:ascii="Lato" w:eastAsia="Gill Sans Infant Std" w:hAnsi="Lato" w:cs="Gill Sans Infant Std"/>
              </w:rPr>
            </w:pPr>
            <w:r w:rsidRPr="000C2BB3">
              <w:rPr>
                <w:rFonts w:ascii="Lato" w:eastAsia="Gill Sans Infant Std" w:hAnsi="Lato" w:cs="Gill Sans Infant Std"/>
              </w:rPr>
              <w:t>Minimum of a Bachelor Degree or equivalent experience, plus at least 5 years of relevant experience</w:t>
            </w:r>
          </w:p>
          <w:p w14:paraId="7AA74668" w14:textId="5E01B90D" w:rsidR="009527F4" w:rsidRPr="000C2BB3" w:rsidRDefault="009527F4" w:rsidP="009527F4">
            <w:pPr>
              <w:pStyle w:val="ListParagraph"/>
              <w:numPr>
                <w:ilvl w:val="0"/>
                <w:numId w:val="37"/>
              </w:numPr>
              <w:overflowPunct w:val="0"/>
              <w:autoSpaceDE w:val="0"/>
              <w:autoSpaceDN w:val="0"/>
              <w:adjustRightInd w:val="0"/>
              <w:spacing w:before="240" w:after="120" w:line="240" w:lineRule="auto"/>
              <w:textAlignment w:val="baseline"/>
              <w:rPr>
                <w:rFonts w:ascii="Lato" w:hAnsi="Lato"/>
              </w:rPr>
            </w:pPr>
            <w:r w:rsidRPr="000C2BB3">
              <w:rPr>
                <w:rFonts w:ascii="Lato" w:eastAsia="Gill Sans Infant Std" w:hAnsi="Lato" w:cs="Gill Sans Infant Std"/>
              </w:rPr>
              <w:t>Professional proficiency in MS Office suite</w:t>
            </w:r>
            <w:r w:rsidR="008623F5" w:rsidRPr="000C2BB3">
              <w:rPr>
                <w:rFonts w:ascii="Lato" w:eastAsia="Gill Sans Infant Std" w:hAnsi="Lato" w:cs="Gill Sans Infant Std"/>
              </w:rPr>
              <w:t xml:space="preserve"> &amp; PowerBi</w:t>
            </w:r>
          </w:p>
          <w:p w14:paraId="08A739E7" w14:textId="084F5268" w:rsidR="009527F4" w:rsidRPr="000C2BB3" w:rsidRDefault="009527F4" w:rsidP="009527F4">
            <w:pPr>
              <w:pStyle w:val="ListParagraph"/>
              <w:numPr>
                <w:ilvl w:val="0"/>
                <w:numId w:val="37"/>
              </w:numPr>
              <w:overflowPunct w:val="0"/>
              <w:autoSpaceDE w:val="0"/>
              <w:autoSpaceDN w:val="0"/>
              <w:adjustRightInd w:val="0"/>
              <w:spacing w:before="240" w:after="120" w:line="240" w:lineRule="auto"/>
              <w:textAlignment w:val="baseline"/>
              <w:rPr>
                <w:rFonts w:ascii="Lato" w:hAnsi="Lato"/>
              </w:rPr>
            </w:pPr>
            <w:r w:rsidRPr="000C2BB3">
              <w:rPr>
                <w:rFonts w:ascii="Lato" w:eastAsia="Gill Sans Infant Std" w:hAnsi="Lato" w:cs="Gill Sans Infant Std"/>
              </w:rPr>
              <w:t>Professional proficiency in spoken and written English</w:t>
            </w:r>
          </w:p>
        </w:tc>
      </w:tr>
      <w:tr w:rsidR="00543A17" w:rsidRPr="000C2BB3" w14:paraId="08A739EB" w14:textId="77777777" w:rsidTr="6268943F">
        <w:trPr>
          <w:trHeight w:val="844"/>
        </w:trPr>
        <w:tc>
          <w:tcPr>
            <w:tcW w:w="9498" w:type="dxa"/>
            <w:gridSpan w:val="3"/>
            <w:tcBorders>
              <w:bottom w:val="single" w:sz="8" w:space="0" w:color="000000" w:themeColor="text1"/>
            </w:tcBorders>
          </w:tcPr>
          <w:p w14:paraId="08A739E9" w14:textId="77777777" w:rsidR="00543A17" w:rsidRPr="000C2BB3" w:rsidRDefault="00543A17" w:rsidP="00543A17">
            <w:pPr>
              <w:rPr>
                <w:rFonts w:ascii="Lato" w:hAnsi="Lato" w:cs="Arial"/>
                <w:b/>
                <w:sz w:val="22"/>
                <w:szCs w:val="22"/>
              </w:rPr>
            </w:pPr>
            <w:r w:rsidRPr="000C2BB3">
              <w:rPr>
                <w:rFonts w:ascii="Lato" w:hAnsi="Lato" w:cs="Arial"/>
                <w:b/>
                <w:sz w:val="22"/>
                <w:szCs w:val="22"/>
              </w:rPr>
              <w:t>EXPERIENCE AND SKILLS</w:t>
            </w:r>
          </w:p>
          <w:p w14:paraId="0B19837D" w14:textId="77777777" w:rsidR="008623F5" w:rsidRPr="000C2BB3" w:rsidRDefault="008623F5" w:rsidP="008623F5">
            <w:pPr>
              <w:rPr>
                <w:rFonts w:ascii="Lato" w:hAnsi="Lato" w:cs="Arial"/>
                <w:b/>
                <w:sz w:val="22"/>
                <w:szCs w:val="22"/>
              </w:rPr>
            </w:pPr>
          </w:p>
          <w:p w14:paraId="6CD6129F"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Demonstrated ability to communicate and collaborate effectively with individuals and teams at all levels, both internally and externally</w:t>
            </w:r>
          </w:p>
          <w:p w14:paraId="6B955126"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Demonstrated commitment to fostering and maintaining and environment of diversity, inclusion, and belonging.</w:t>
            </w:r>
          </w:p>
          <w:p w14:paraId="5A571484" w14:textId="787ECCA8"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Demonstrated experience related to M&amp;E and research, specifically with awards funded by USAID BHA, BPRM, and/or UN agencies.</w:t>
            </w:r>
          </w:p>
          <w:p w14:paraId="59BAF394"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Demonstrated experience designing or managing logical/results frameworks, M&amp;E plans, accountability mechanisms, and programme evaluations.</w:t>
            </w:r>
          </w:p>
          <w:p w14:paraId="741F569E"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Demonstrated experience developing and tracking programme indicator performance and developing donor reports for emergency programmes.</w:t>
            </w:r>
          </w:p>
          <w:p w14:paraId="714AF424"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Proven experience designing and conducting quantitative household surveys and qualitative studies, including calculating sample sizes, selecting a sampling methodology, developing data collection tools, and training enumerators.</w:t>
            </w:r>
          </w:p>
          <w:p w14:paraId="6384F5F2"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Proven experience conducting quantitative and qualitative data analysis and interpreting results, and experience using statistical software.</w:t>
            </w:r>
          </w:p>
          <w:p w14:paraId="7EDC4244"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 xml:space="preserve">Demonstrated experience writing and disseminating reports and case studies. </w:t>
            </w:r>
          </w:p>
          <w:p w14:paraId="62E7267C"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Proven ability to successfully work under tight deadlines, manage multiple tasks simultaneously, and work both independently and as part of multicultural teams.</w:t>
            </w:r>
          </w:p>
          <w:p w14:paraId="48E01D7B"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Willingness and ability to occasionally work irregular hours to accommodate calls with field teams in other time zones.</w:t>
            </w:r>
          </w:p>
          <w:p w14:paraId="58D7D62B"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Experience developing and conducting training programmes for field staff including curriculum design, presentation and teaching skills, and training-of-trainers methods.</w:t>
            </w:r>
          </w:p>
          <w:p w14:paraId="6B400B55"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Knowledge of and experience with statistical software and data visualization tools.</w:t>
            </w:r>
          </w:p>
          <w:p w14:paraId="12FFA24F"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Experience working in a humanitarian response setting.</w:t>
            </w:r>
          </w:p>
          <w:p w14:paraId="74026FDC" w14:textId="77777777" w:rsidR="00A1072A" w:rsidRPr="000C2BB3" w:rsidRDefault="00A1072A" w:rsidP="00A1072A">
            <w:pPr>
              <w:numPr>
                <w:ilvl w:val="0"/>
                <w:numId w:val="37"/>
              </w:numPr>
              <w:rPr>
                <w:rFonts w:ascii="Lato" w:hAnsi="Lato" w:cs="Arial"/>
                <w:bCs/>
                <w:sz w:val="22"/>
                <w:szCs w:val="22"/>
              </w:rPr>
            </w:pPr>
            <w:r w:rsidRPr="000C2BB3">
              <w:rPr>
                <w:rFonts w:ascii="Lato" w:hAnsi="Lato" w:cs="Arial"/>
                <w:bCs/>
                <w:sz w:val="22"/>
                <w:szCs w:val="22"/>
              </w:rPr>
              <w:t>Experience using KoBo Toolbox, ODK, or other mobile data collection software.</w:t>
            </w:r>
          </w:p>
          <w:p w14:paraId="08A739EA" w14:textId="0FF53AC2" w:rsidR="00036C4B" w:rsidRPr="000C2BB3" w:rsidRDefault="00036C4B" w:rsidP="00BF2E49">
            <w:pPr>
              <w:rPr>
                <w:rFonts w:ascii="Lato" w:hAnsi="Lato" w:cs="Arial"/>
                <w:b/>
                <w:sz w:val="22"/>
                <w:szCs w:val="22"/>
              </w:rPr>
            </w:pPr>
          </w:p>
        </w:tc>
      </w:tr>
      <w:tr w:rsidR="00CE502B" w:rsidRPr="000C2BB3" w14:paraId="08A739EE" w14:textId="77777777" w:rsidTr="6268943F">
        <w:trPr>
          <w:trHeight w:val="425"/>
        </w:trPr>
        <w:tc>
          <w:tcPr>
            <w:tcW w:w="9498" w:type="dxa"/>
            <w:gridSpan w:val="3"/>
          </w:tcPr>
          <w:p w14:paraId="08A739EC" w14:textId="77777777" w:rsidR="00CE502B" w:rsidRPr="000C2BB3" w:rsidRDefault="00CE502B" w:rsidP="00EF1BB6">
            <w:pPr>
              <w:rPr>
                <w:rFonts w:ascii="Lato" w:hAnsi="Lato" w:cs="Arial"/>
                <w:b/>
                <w:sz w:val="22"/>
                <w:szCs w:val="22"/>
              </w:rPr>
            </w:pPr>
            <w:r w:rsidRPr="000C2BB3">
              <w:rPr>
                <w:rFonts w:ascii="Lato" w:hAnsi="Lato" w:cs="Arial"/>
                <w:b/>
                <w:sz w:val="22"/>
                <w:szCs w:val="22"/>
              </w:rPr>
              <w:t>Additional job responsibilities</w:t>
            </w:r>
          </w:p>
          <w:p w14:paraId="08A739ED" w14:textId="10B4C10B" w:rsidR="00480895" w:rsidRPr="000C2BB3" w:rsidRDefault="00F5619F" w:rsidP="00F5619F">
            <w:pPr>
              <w:tabs>
                <w:tab w:val="left" w:pos="1134"/>
              </w:tabs>
              <w:rPr>
                <w:rFonts w:ascii="Lato" w:hAnsi="Lato" w:cs="Arial"/>
                <w:sz w:val="22"/>
                <w:szCs w:val="22"/>
              </w:rPr>
            </w:pPr>
            <w:r w:rsidRPr="000C2BB3">
              <w:rPr>
                <w:rFonts w:ascii="Lato" w:hAnsi="Lato" w:cs="Arial"/>
                <w:sz w:val="22"/>
                <w:szCs w:val="22"/>
              </w:rPr>
              <w:t>The</w:t>
            </w:r>
            <w:r w:rsidR="00CE502B" w:rsidRPr="000C2BB3">
              <w:rPr>
                <w:rFonts w:ascii="Lato" w:hAnsi="Lato" w:cs="Arial"/>
                <w:sz w:val="22"/>
                <w:szCs w:val="22"/>
              </w:rPr>
              <w:t xml:space="preserve"> duties and responsibilities as set out above are not exhaustiv</w:t>
            </w:r>
            <w:r w:rsidR="00480895" w:rsidRPr="000C2BB3">
              <w:rPr>
                <w:rFonts w:ascii="Lato" w:hAnsi="Lato" w:cs="Arial"/>
                <w:sz w:val="22"/>
                <w:szCs w:val="22"/>
              </w:rPr>
              <w:t xml:space="preserve">e and the </w:t>
            </w:r>
            <w:r w:rsidRPr="000C2BB3">
              <w:rPr>
                <w:rFonts w:ascii="Lato" w:hAnsi="Lato" w:cs="Arial"/>
                <w:sz w:val="22"/>
                <w:szCs w:val="22"/>
              </w:rPr>
              <w:t>role</w:t>
            </w:r>
            <w:r w:rsidR="00CE502B" w:rsidRPr="000C2BB3">
              <w:rPr>
                <w:rFonts w:ascii="Lato" w:hAnsi="Lato" w:cs="Arial"/>
                <w:sz w:val="22"/>
                <w:szCs w:val="22"/>
              </w:rPr>
              <w:t xml:space="preserve"> holder may be required to carry out additional duties within reasonableness of their level of skills and experience.</w:t>
            </w:r>
            <w:bookmarkStart w:id="0" w:name="_GoBack"/>
            <w:bookmarkEnd w:id="0"/>
          </w:p>
        </w:tc>
      </w:tr>
      <w:tr w:rsidR="00F069CA" w:rsidRPr="000C2BB3" w14:paraId="08A739F1" w14:textId="77777777" w:rsidTr="6268943F">
        <w:tc>
          <w:tcPr>
            <w:tcW w:w="9498" w:type="dxa"/>
            <w:gridSpan w:val="3"/>
            <w:tcBorders>
              <w:top w:val="single" w:sz="8" w:space="0" w:color="000000" w:themeColor="text1"/>
            </w:tcBorders>
          </w:tcPr>
          <w:p w14:paraId="08A739EF" w14:textId="77777777" w:rsidR="00F069CA" w:rsidRPr="000C2BB3" w:rsidRDefault="00F069CA" w:rsidP="002D4A35">
            <w:pPr>
              <w:rPr>
                <w:rFonts w:ascii="Lato" w:hAnsi="Lato" w:cs="Arial"/>
                <w:b/>
                <w:sz w:val="22"/>
                <w:szCs w:val="22"/>
              </w:rPr>
            </w:pPr>
            <w:r w:rsidRPr="000C2BB3">
              <w:rPr>
                <w:rFonts w:ascii="Lato" w:hAnsi="Lato" w:cs="Arial"/>
                <w:b/>
                <w:sz w:val="22"/>
                <w:szCs w:val="22"/>
              </w:rPr>
              <w:t xml:space="preserve">Equal Opportunities </w:t>
            </w:r>
          </w:p>
          <w:p w14:paraId="6EB6C91D" w14:textId="77777777" w:rsidR="00F069CA" w:rsidRPr="000C2BB3" w:rsidRDefault="00F069CA" w:rsidP="00F5619F">
            <w:pPr>
              <w:rPr>
                <w:rFonts w:ascii="Lato" w:hAnsi="Lato" w:cs="Arial"/>
                <w:sz w:val="22"/>
                <w:szCs w:val="22"/>
              </w:rPr>
            </w:pPr>
            <w:r w:rsidRPr="000C2BB3">
              <w:rPr>
                <w:rFonts w:ascii="Lato" w:hAnsi="Lato" w:cs="Arial"/>
                <w:sz w:val="22"/>
                <w:szCs w:val="22"/>
              </w:rPr>
              <w:t xml:space="preserve">The </w:t>
            </w:r>
            <w:r w:rsidR="00F5619F" w:rsidRPr="000C2BB3">
              <w:rPr>
                <w:rFonts w:ascii="Lato" w:hAnsi="Lato" w:cs="Arial"/>
                <w:sz w:val="22"/>
                <w:szCs w:val="22"/>
              </w:rPr>
              <w:t>role</w:t>
            </w:r>
            <w:r w:rsidRPr="000C2BB3">
              <w:rPr>
                <w:rFonts w:ascii="Lato" w:hAnsi="Lato" w:cs="Arial"/>
                <w:sz w:val="22"/>
                <w:szCs w:val="22"/>
              </w:rPr>
              <w:t xml:space="preserve"> holder is required to carry out the duties in accordance with the SCI Equal Opportunities and Diversity policies and procedures.</w:t>
            </w:r>
          </w:p>
          <w:p w14:paraId="5B354468" w14:textId="77777777" w:rsidR="004626C5" w:rsidRPr="000C2BB3" w:rsidRDefault="004626C5" w:rsidP="00F5619F">
            <w:pPr>
              <w:rPr>
                <w:rFonts w:ascii="Lato" w:hAnsi="Lato" w:cs="Arial"/>
                <w:sz w:val="22"/>
                <w:szCs w:val="22"/>
              </w:rPr>
            </w:pPr>
          </w:p>
          <w:p w14:paraId="08A739F0" w14:textId="16BEA973" w:rsidR="004626C5" w:rsidRPr="000C2BB3" w:rsidRDefault="004626C5" w:rsidP="00F5619F">
            <w:pPr>
              <w:rPr>
                <w:rFonts w:ascii="Lato" w:hAnsi="Lato" w:cs="Arial"/>
                <w:sz w:val="22"/>
                <w:szCs w:val="22"/>
              </w:rPr>
            </w:pPr>
            <w:r w:rsidRPr="000C2BB3">
              <w:rPr>
                <w:rFonts w:ascii="Lato" w:hAnsi="Lato" w:cs="Arial"/>
                <w:sz w:val="22"/>
                <w:szCs w:val="22"/>
              </w:rPr>
              <w:t>Don’t meet every single requirement? Studies have shown that women and people of colour are less likely to apply to jobs unless they meet every single qualification. At Save the Children we are dedicated to build a diverse, inclusive and authentic workplace, so if you are excited about this role but your past experience doesn’t align perfectly with every qualification in the job description, we encourage you to apply anyways. You may be just the right candidate we’re looking for or other roles.</w:t>
            </w:r>
          </w:p>
        </w:tc>
      </w:tr>
      <w:tr w:rsidR="00520EAC" w:rsidRPr="000C2BB3" w14:paraId="08A739F4" w14:textId="77777777" w:rsidTr="6268943F">
        <w:tc>
          <w:tcPr>
            <w:tcW w:w="9498" w:type="dxa"/>
            <w:gridSpan w:val="3"/>
          </w:tcPr>
          <w:p w14:paraId="08A739F2" w14:textId="77777777" w:rsidR="00520EAC" w:rsidRPr="000C2BB3" w:rsidRDefault="00520EAC" w:rsidP="00520EAC">
            <w:pPr>
              <w:rPr>
                <w:rFonts w:ascii="Lato" w:hAnsi="Lato"/>
                <w:b/>
                <w:color w:val="000000"/>
                <w:sz w:val="22"/>
                <w:szCs w:val="22"/>
              </w:rPr>
            </w:pPr>
            <w:r w:rsidRPr="000C2BB3">
              <w:rPr>
                <w:rFonts w:ascii="Lato" w:hAnsi="Lato"/>
                <w:b/>
                <w:color w:val="000000"/>
                <w:sz w:val="22"/>
                <w:szCs w:val="22"/>
              </w:rPr>
              <w:t>Child Safeguarding:</w:t>
            </w:r>
          </w:p>
          <w:p w14:paraId="08A739F3" w14:textId="77777777" w:rsidR="00520EAC" w:rsidRPr="000C2BB3" w:rsidRDefault="00520EAC" w:rsidP="007D3755">
            <w:pPr>
              <w:rPr>
                <w:rFonts w:ascii="Lato" w:hAnsi="Lato"/>
                <w:sz w:val="22"/>
                <w:szCs w:val="22"/>
              </w:rPr>
            </w:pPr>
            <w:r w:rsidRPr="000C2BB3">
              <w:rPr>
                <w:rFonts w:ascii="Lato" w:hAnsi="Lato"/>
                <w:color w:val="000000"/>
                <w:sz w:val="22"/>
                <w:szCs w:val="22"/>
              </w:rPr>
              <w:t>We need to keep children safe so our selection process, which includes rigorous background checks, reflects our commitment to the protection of children from abuse</w:t>
            </w:r>
            <w:r w:rsidR="00C13528" w:rsidRPr="000C2BB3">
              <w:rPr>
                <w:rFonts w:ascii="Lato" w:hAnsi="Lato"/>
                <w:sz w:val="22"/>
                <w:szCs w:val="22"/>
              </w:rPr>
              <w:t>.</w:t>
            </w:r>
          </w:p>
        </w:tc>
      </w:tr>
      <w:tr w:rsidR="00EC46B9" w:rsidRPr="000C2BB3" w14:paraId="08A739F7" w14:textId="77777777" w:rsidTr="6268943F">
        <w:tc>
          <w:tcPr>
            <w:tcW w:w="9498" w:type="dxa"/>
            <w:gridSpan w:val="3"/>
          </w:tcPr>
          <w:p w14:paraId="08A739F5" w14:textId="77777777" w:rsidR="00EC46B9" w:rsidRPr="000C2BB3" w:rsidRDefault="00EC46B9" w:rsidP="00EC46B9">
            <w:pPr>
              <w:rPr>
                <w:rFonts w:ascii="Lato" w:hAnsi="Lato"/>
                <w:b/>
                <w:sz w:val="22"/>
                <w:szCs w:val="22"/>
              </w:rPr>
            </w:pPr>
            <w:r w:rsidRPr="000C2BB3">
              <w:rPr>
                <w:rFonts w:ascii="Lato" w:hAnsi="Lato"/>
                <w:b/>
                <w:sz w:val="22"/>
                <w:szCs w:val="22"/>
              </w:rPr>
              <w:t>Safeguarding our Staff:</w:t>
            </w:r>
          </w:p>
          <w:p w14:paraId="08A739F6" w14:textId="77777777" w:rsidR="00EC46B9" w:rsidRPr="000C2BB3" w:rsidRDefault="00EC46B9" w:rsidP="00EC46B9">
            <w:pPr>
              <w:rPr>
                <w:rFonts w:ascii="Lato" w:hAnsi="Lato"/>
                <w:sz w:val="22"/>
                <w:szCs w:val="22"/>
              </w:rPr>
            </w:pPr>
            <w:r w:rsidRPr="000C2BB3">
              <w:rPr>
                <w:rFonts w:ascii="Lato" w:hAnsi="Lato"/>
                <w:sz w:val="22"/>
                <w:szCs w:val="22"/>
              </w:rPr>
              <w:t>The post holder is required to carry out the duties in accordance with the SCI anti-harassment policy</w:t>
            </w:r>
          </w:p>
        </w:tc>
      </w:tr>
      <w:tr w:rsidR="00F069CA" w:rsidRPr="000C2BB3" w14:paraId="08A739FA" w14:textId="77777777" w:rsidTr="6268943F">
        <w:tc>
          <w:tcPr>
            <w:tcW w:w="9498" w:type="dxa"/>
            <w:gridSpan w:val="3"/>
          </w:tcPr>
          <w:p w14:paraId="08A739F8" w14:textId="77777777" w:rsidR="00F069CA" w:rsidRPr="000C2BB3" w:rsidRDefault="00F069CA" w:rsidP="002D4A35">
            <w:pPr>
              <w:rPr>
                <w:rFonts w:ascii="Lato" w:hAnsi="Lato" w:cs="Arial"/>
                <w:b/>
                <w:sz w:val="22"/>
                <w:szCs w:val="22"/>
              </w:rPr>
            </w:pPr>
            <w:r w:rsidRPr="000C2BB3">
              <w:rPr>
                <w:rFonts w:ascii="Lato" w:hAnsi="Lato" w:cs="Arial"/>
                <w:b/>
                <w:sz w:val="22"/>
                <w:szCs w:val="22"/>
              </w:rPr>
              <w:t>Health and Safety</w:t>
            </w:r>
          </w:p>
          <w:p w14:paraId="08A739F9" w14:textId="77777777" w:rsidR="00F069CA" w:rsidRPr="000C2BB3" w:rsidRDefault="00F5619F" w:rsidP="007770CA">
            <w:pPr>
              <w:rPr>
                <w:rFonts w:ascii="Lato" w:hAnsi="Lato" w:cs="Arial"/>
                <w:sz w:val="22"/>
                <w:szCs w:val="22"/>
              </w:rPr>
            </w:pPr>
            <w:r w:rsidRPr="000C2BB3">
              <w:rPr>
                <w:rFonts w:ascii="Lato" w:hAnsi="Lato" w:cs="Arial"/>
                <w:sz w:val="22"/>
                <w:szCs w:val="22"/>
              </w:rPr>
              <w:t>The role</w:t>
            </w:r>
            <w:r w:rsidR="00F069CA" w:rsidRPr="000C2BB3">
              <w:rPr>
                <w:rFonts w:ascii="Lato" w:hAnsi="Lato" w:cs="Arial"/>
                <w:sz w:val="22"/>
                <w:szCs w:val="22"/>
              </w:rPr>
              <w:t xml:space="preserve"> holder is required to carry out the duties in accordance with SCI Health and Safety policies and procedures.</w:t>
            </w:r>
          </w:p>
        </w:tc>
      </w:tr>
      <w:tr w:rsidR="00F069CA" w:rsidRPr="000C2BB3" w14:paraId="08A739FD" w14:textId="77777777" w:rsidTr="6268943F">
        <w:trPr>
          <w:trHeight w:val="425"/>
        </w:trPr>
        <w:tc>
          <w:tcPr>
            <w:tcW w:w="4678" w:type="dxa"/>
            <w:gridSpan w:val="2"/>
            <w:tcBorders>
              <w:bottom w:val="single" w:sz="4" w:space="0" w:color="auto"/>
            </w:tcBorders>
          </w:tcPr>
          <w:p w14:paraId="08A739FB" w14:textId="4BF678A9" w:rsidR="00F069CA" w:rsidRPr="000C2BB3" w:rsidRDefault="00F069CA" w:rsidP="009376FF">
            <w:pPr>
              <w:tabs>
                <w:tab w:val="left" w:pos="1134"/>
              </w:tabs>
              <w:rPr>
                <w:rFonts w:ascii="Lato" w:hAnsi="Lato" w:cs="Arial"/>
                <w:b/>
                <w:sz w:val="22"/>
                <w:szCs w:val="22"/>
              </w:rPr>
            </w:pPr>
            <w:r w:rsidRPr="000C2BB3">
              <w:rPr>
                <w:rFonts w:ascii="Lato" w:hAnsi="Lato" w:cs="Arial"/>
                <w:b/>
                <w:sz w:val="22"/>
                <w:szCs w:val="22"/>
              </w:rPr>
              <w:t>JD written by</w:t>
            </w:r>
            <w:r w:rsidR="00183B33" w:rsidRPr="000C2BB3">
              <w:rPr>
                <w:rFonts w:ascii="Lato" w:hAnsi="Lato" w:cs="Arial"/>
                <w:b/>
                <w:sz w:val="22"/>
                <w:szCs w:val="22"/>
              </w:rPr>
              <w:t>:</w:t>
            </w:r>
            <w:r w:rsidR="004626C5" w:rsidRPr="000C2BB3">
              <w:rPr>
                <w:rFonts w:ascii="Lato" w:hAnsi="Lato" w:cs="Arial"/>
                <w:b/>
                <w:sz w:val="22"/>
                <w:szCs w:val="22"/>
              </w:rPr>
              <w:t xml:space="preserve"> </w:t>
            </w:r>
            <w:r w:rsidR="004626C5" w:rsidRPr="000C2BB3">
              <w:rPr>
                <w:rFonts w:ascii="Lato" w:hAnsi="Lato" w:cs="Arial"/>
                <w:bCs/>
                <w:sz w:val="22"/>
                <w:szCs w:val="22"/>
              </w:rPr>
              <w:t>Linda Steinbock</w:t>
            </w:r>
          </w:p>
        </w:tc>
        <w:tc>
          <w:tcPr>
            <w:tcW w:w="4820" w:type="dxa"/>
            <w:tcBorders>
              <w:bottom w:val="single" w:sz="4" w:space="0" w:color="auto"/>
            </w:tcBorders>
          </w:tcPr>
          <w:p w14:paraId="08A739FC" w14:textId="1638064B" w:rsidR="00F069CA" w:rsidRPr="000C2BB3" w:rsidRDefault="00F069CA" w:rsidP="009376FF">
            <w:pPr>
              <w:tabs>
                <w:tab w:val="left" w:pos="984"/>
              </w:tabs>
              <w:rPr>
                <w:rFonts w:ascii="Lato" w:hAnsi="Lato" w:cs="Arial"/>
                <w:b/>
                <w:sz w:val="22"/>
                <w:szCs w:val="22"/>
              </w:rPr>
            </w:pPr>
            <w:r w:rsidRPr="000C2BB3">
              <w:rPr>
                <w:rFonts w:ascii="Lato" w:hAnsi="Lato" w:cs="Arial"/>
                <w:b/>
                <w:sz w:val="22"/>
                <w:szCs w:val="22"/>
              </w:rPr>
              <w:t>Date</w:t>
            </w:r>
            <w:r w:rsidR="00CB20F1" w:rsidRPr="000C2BB3">
              <w:rPr>
                <w:rFonts w:ascii="Lato" w:hAnsi="Lato" w:cs="Arial"/>
                <w:b/>
                <w:sz w:val="22"/>
                <w:szCs w:val="22"/>
              </w:rPr>
              <w:t>:</w:t>
            </w:r>
            <w:r w:rsidR="004626C5" w:rsidRPr="000C2BB3">
              <w:rPr>
                <w:rFonts w:ascii="Lato" w:hAnsi="Lato" w:cs="Arial"/>
                <w:b/>
                <w:sz w:val="22"/>
                <w:szCs w:val="22"/>
              </w:rPr>
              <w:t xml:space="preserve"> </w:t>
            </w:r>
            <w:r w:rsidR="004626C5" w:rsidRPr="000C2BB3">
              <w:rPr>
                <w:rFonts w:ascii="Lato" w:hAnsi="Lato" w:cs="Arial"/>
                <w:bCs/>
                <w:sz w:val="22"/>
                <w:szCs w:val="22"/>
              </w:rPr>
              <w:t>28 February 2024</w:t>
            </w:r>
          </w:p>
        </w:tc>
      </w:tr>
      <w:tr w:rsidR="00F069CA" w:rsidRPr="000C2BB3" w14:paraId="08A73A00" w14:textId="77777777" w:rsidTr="6268943F">
        <w:trPr>
          <w:trHeight w:val="425"/>
        </w:trPr>
        <w:tc>
          <w:tcPr>
            <w:tcW w:w="4678" w:type="dxa"/>
            <w:gridSpan w:val="2"/>
            <w:tcBorders>
              <w:bottom w:val="single" w:sz="4" w:space="0" w:color="auto"/>
            </w:tcBorders>
          </w:tcPr>
          <w:p w14:paraId="08A739FE" w14:textId="77777777" w:rsidR="00F069CA" w:rsidRPr="000C2BB3" w:rsidRDefault="00F069CA" w:rsidP="009376FF">
            <w:pPr>
              <w:tabs>
                <w:tab w:val="left" w:pos="1134"/>
              </w:tabs>
              <w:rPr>
                <w:rFonts w:ascii="Lato" w:hAnsi="Lato" w:cs="Arial"/>
                <w:sz w:val="22"/>
                <w:szCs w:val="22"/>
              </w:rPr>
            </w:pPr>
            <w:r w:rsidRPr="000C2BB3">
              <w:rPr>
                <w:rFonts w:ascii="Lato" w:hAnsi="Lato" w:cs="Arial"/>
                <w:b/>
                <w:sz w:val="22"/>
                <w:szCs w:val="22"/>
              </w:rPr>
              <w:t>JD agreed by:</w:t>
            </w:r>
          </w:p>
        </w:tc>
        <w:tc>
          <w:tcPr>
            <w:tcW w:w="4820" w:type="dxa"/>
          </w:tcPr>
          <w:p w14:paraId="08A739FF" w14:textId="77777777" w:rsidR="00F069CA" w:rsidRPr="000C2BB3" w:rsidRDefault="00F069CA" w:rsidP="009376FF">
            <w:pPr>
              <w:tabs>
                <w:tab w:val="left" w:pos="984"/>
              </w:tabs>
              <w:rPr>
                <w:rFonts w:ascii="Lato" w:hAnsi="Lato" w:cs="Arial"/>
                <w:b/>
                <w:sz w:val="22"/>
                <w:szCs w:val="22"/>
              </w:rPr>
            </w:pPr>
            <w:r w:rsidRPr="000C2BB3">
              <w:rPr>
                <w:rFonts w:ascii="Lato" w:hAnsi="Lato" w:cs="Arial"/>
                <w:b/>
                <w:sz w:val="22"/>
                <w:szCs w:val="22"/>
              </w:rPr>
              <w:t>Date:</w:t>
            </w:r>
          </w:p>
        </w:tc>
      </w:tr>
      <w:tr w:rsidR="00F069CA" w:rsidRPr="000C2BB3" w14:paraId="08A73A03" w14:textId="77777777" w:rsidTr="6268943F">
        <w:trPr>
          <w:trHeight w:val="425"/>
        </w:trPr>
        <w:tc>
          <w:tcPr>
            <w:tcW w:w="4678" w:type="dxa"/>
            <w:gridSpan w:val="2"/>
          </w:tcPr>
          <w:p w14:paraId="08A73A01" w14:textId="77777777" w:rsidR="00F069CA" w:rsidRPr="000C2BB3" w:rsidRDefault="00F5619F" w:rsidP="009376FF">
            <w:pPr>
              <w:tabs>
                <w:tab w:val="left" w:pos="1134"/>
              </w:tabs>
              <w:rPr>
                <w:rFonts w:ascii="Lato" w:hAnsi="Lato" w:cs="Arial"/>
                <w:b/>
                <w:sz w:val="22"/>
                <w:szCs w:val="22"/>
              </w:rPr>
            </w:pPr>
            <w:r w:rsidRPr="000C2BB3">
              <w:rPr>
                <w:rFonts w:ascii="Lato" w:hAnsi="Lato" w:cs="Arial"/>
                <w:b/>
                <w:sz w:val="22"/>
                <w:szCs w:val="22"/>
              </w:rPr>
              <w:t>U</w:t>
            </w:r>
            <w:r w:rsidR="00F069CA" w:rsidRPr="000C2BB3">
              <w:rPr>
                <w:rFonts w:ascii="Lato" w:hAnsi="Lato" w:cs="Arial"/>
                <w:b/>
                <w:sz w:val="22"/>
                <w:szCs w:val="22"/>
              </w:rPr>
              <w:t>pdated By:</w:t>
            </w:r>
          </w:p>
        </w:tc>
        <w:tc>
          <w:tcPr>
            <w:tcW w:w="4820" w:type="dxa"/>
            <w:tcBorders>
              <w:bottom w:val="single" w:sz="4" w:space="0" w:color="auto"/>
            </w:tcBorders>
          </w:tcPr>
          <w:p w14:paraId="08A73A02" w14:textId="77777777" w:rsidR="00F069CA" w:rsidRPr="000C2BB3" w:rsidRDefault="00F069CA" w:rsidP="009376FF">
            <w:pPr>
              <w:tabs>
                <w:tab w:val="left" w:pos="984"/>
              </w:tabs>
              <w:rPr>
                <w:rFonts w:ascii="Lato" w:hAnsi="Lato" w:cs="Arial"/>
                <w:b/>
                <w:sz w:val="22"/>
                <w:szCs w:val="22"/>
              </w:rPr>
            </w:pPr>
            <w:r w:rsidRPr="000C2BB3">
              <w:rPr>
                <w:rFonts w:ascii="Lato" w:hAnsi="Lato" w:cs="Arial"/>
                <w:b/>
                <w:sz w:val="22"/>
                <w:szCs w:val="22"/>
              </w:rPr>
              <w:t>Date</w:t>
            </w:r>
            <w:r w:rsidR="00CB20F1" w:rsidRPr="000C2BB3">
              <w:rPr>
                <w:rFonts w:ascii="Lato" w:hAnsi="Lato" w:cs="Arial"/>
                <w:b/>
                <w:sz w:val="22"/>
                <w:szCs w:val="22"/>
              </w:rPr>
              <w:t>:</w:t>
            </w:r>
          </w:p>
        </w:tc>
      </w:tr>
      <w:tr w:rsidR="00F069CA" w:rsidRPr="000C2BB3" w14:paraId="08A73A06" w14:textId="77777777" w:rsidTr="6268943F">
        <w:trPr>
          <w:trHeight w:val="425"/>
        </w:trPr>
        <w:tc>
          <w:tcPr>
            <w:tcW w:w="4678" w:type="dxa"/>
            <w:gridSpan w:val="2"/>
            <w:tcBorders>
              <w:bottom w:val="single" w:sz="4" w:space="0" w:color="auto"/>
            </w:tcBorders>
          </w:tcPr>
          <w:p w14:paraId="08A73A04" w14:textId="77777777" w:rsidR="00F069CA" w:rsidRPr="000C2BB3" w:rsidRDefault="00F069CA" w:rsidP="009376FF">
            <w:pPr>
              <w:tabs>
                <w:tab w:val="left" w:pos="1134"/>
              </w:tabs>
              <w:rPr>
                <w:rFonts w:ascii="Lato" w:hAnsi="Lato" w:cs="Arial"/>
                <w:b/>
                <w:sz w:val="22"/>
                <w:szCs w:val="22"/>
              </w:rPr>
            </w:pPr>
            <w:r w:rsidRPr="000C2BB3">
              <w:rPr>
                <w:rFonts w:ascii="Lato" w:hAnsi="Lato" w:cs="Arial"/>
                <w:b/>
                <w:sz w:val="22"/>
                <w:szCs w:val="22"/>
              </w:rPr>
              <w:t>Evaluated</w:t>
            </w:r>
            <w:r w:rsidR="00183B33" w:rsidRPr="000C2BB3">
              <w:rPr>
                <w:rFonts w:ascii="Lato" w:hAnsi="Lato" w:cs="Arial"/>
                <w:b/>
                <w:sz w:val="22"/>
                <w:szCs w:val="22"/>
              </w:rPr>
              <w:t>:</w:t>
            </w:r>
          </w:p>
        </w:tc>
        <w:tc>
          <w:tcPr>
            <w:tcW w:w="4820" w:type="dxa"/>
            <w:tcBorders>
              <w:bottom w:val="single" w:sz="4" w:space="0" w:color="auto"/>
            </w:tcBorders>
          </w:tcPr>
          <w:p w14:paraId="08A73A05" w14:textId="77777777" w:rsidR="00F069CA" w:rsidRPr="000C2BB3" w:rsidRDefault="00F069CA" w:rsidP="009376FF">
            <w:pPr>
              <w:tabs>
                <w:tab w:val="left" w:pos="984"/>
              </w:tabs>
              <w:rPr>
                <w:rFonts w:ascii="Lato" w:hAnsi="Lato" w:cs="Arial"/>
                <w:b/>
                <w:sz w:val="22"/>
                <w:szCs w:val="22"/>
              </w:rPr>
            </w:pPr>
            <w:r w:rsidRPr="000C2BB3">
              <w:rPr>
                <w:rFonts w:ascii="Lato" w:hAnsi="Lato" w:cs="Arial"/>
                <w:b/>
                <w:sz w:val="22"/>
                <w:szCs w:val="22"/>
              </w:rPr>
              <w:t>Date</w:t>
            </w:r>
            <w:r w:rsidR="00CB20F1" w:rsidRPr="000C2BB3">
              <w:rPr>
                <w:rFonts w:ascii="Lato" w:hAnsi="Lato" w:cs="Arial"/>
                <w:b/>
                <w:sz w:val="22"/>
                <w:szCs w:val="22"/>
              </w:rPr>
              <w:t>:</w:t>
            </w:r>
          </w:p>
        </w:tc>
      </w:tr>
    </w:tbl>
    <w:p w14:paraId="08A73A07" w14:textId="77777777" w:rsidR="00B83E89" w:rsidRPr="000C2BB3" w:rsidRDefault="00B83E89" w:rsidP="00DF31B1">
      <w:pPr>
        <w:rPr>
          <w:rFonts w:ascii="Lato" w:hAnsi="Lato" w:cs="Arial"/>
          <w:sz w:val="22"/>
          <w:szCs w:val="22"/>
        </w:rPr>
      </w:pPr>
    </w:p>
    <w:sectPr w:rsidR="00B83E89" w:rsidRPr="000C2BB3">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FFCAF" w14:textId="77777777" w:rsidR="00861D4D" w:rsidRDefault="00861D4D">
      <w:r>
        <w:separator/>
      </w:r>
    </w:p>
  </w:endnote>
  <w:endnote w:type="continuationSeparator" w:id="0">
    <w:p w14:paraId="45CB89CD" w14:textId="77777777" w:rsidR="00861D4D" w:rsidRDefault="0086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Infant Std">
    <w:altName w:val="Calibri"/>
    <w:panose1 w:val="020B0502020104020203"/>
    <w:charset w:val="00"/>
    <w:family w:val="swiss"/>
    <w:notTrueType/>
    <w:pitch w:val="variable"/>
    <w:sig w:usb0="800000AF" w:usb1="4000204A" w:usb2="00000000" w:usb3="00000000" w:csb0="00000001"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1CD3C" w14:textId="77777777" w:rsidR="00861D4D" w:rsidRDefault="00861D4D">
      <w:r>
        <w:separator/>
      </w:r>
    </w:p>
  </w:footnote>
  <w:footnote w:type="continuationSeparator" w:id="0">
    <w:p w14:paraId="4727C0EB" w14:textId="77777777" w:rsidR="00861D4D" w:rsidRDefault="0086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C5D8" w14:textId="77777777" w:rsidR="006A6172" w:rsidRPr="002C6155" w:rsidRDefault="006A6172" w:rsidP="006A6172">
    <w:pPr>
      <w:pStyle w:val="Header"/>
      <w:ind w:left="-142"/>
      <w:jc w:val="center"/>
      <w:rPr>
        <w:rFonts w:ascii="Oswald" w:hAnsi="Oswald" w:cs="Arial"/>
        <w:b/>
        <w:smallCaps/>
        <w:sz w:val="22"/>
        <w:szCs w:val="22"/>
      </w:rPr>
    </w:pPr>
    <w:r w:rsidRPr="002C6155">
      <w:rPr>
        <w:rFonts w:ascii="Oswald" w:hAnsi="Oswald" w:cs="Arial"/>
        <w:b/>
        <w:smallCaps/>
        <w:sz w:val="22"/>
        <w:szCs w:val="22"/>
      </w:rPr>
      <w:t xml:space="preserve">SAVE THE CHILDREN INTERNATIONAL </w:t>
    </w:r>
    <w:r>
      <w:rPr>
        <w:noProof/>
        <w:lang w:eastAsia="en-GB"/>
      </w:rPr>
      <w:drawing>
        <wp:anchor distT="0" distB="0" distL="114300" distR="114300" simplePos="0" relativeHeight="251659264" behindDoc="0" locked="1" layoutInCell="1" allowOverlap="1" wp14:anchorId="3A355457" wp14:editId="2AF158AF">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2EA5A" w14:textId="77777777" w:rsidR="006A6172" w:rsidRPr="002C6155" w:rsidRDefault="006A6172" w:rsidP="006A6172">
    <w:pPr>
      <w:pStyle w:val="Header"/>
      <w:ind w:left="-142"/>
      <w:jc w:val="center"/>
      <w:rPr>
        <w:rFonts w:ascii="Oswald" w:hAnsi="Oswald" w:cs="Arial"/>
        <w:b/>
        <w:smallCaps/>
        <w:sz w:val="22"/>
        <w:szCs w:val="22"/>
      </w:rPr>
    </w:pPr>
    <w:r w:rsidRPr="002C6155">
      <w:rPr>
        <w:rFonts w:ascii="Oswald" w:hAnsi="Oswald" w:cs="Arial"/>
        <w:b/>
        <w:smallCaps/>
        <w:sz w:val="22"/>
        <w:szCs w:val="22"/>
      </w:rPr>
      <w:t>ROLE PROFILE</w:t>
    </w:r>
  </w:p>
  <w:p w14:paraId="08A73A0E" w14:textId="07E40B91" w:rsidR="001B2A90" w:rsidRPr="00770638" w:rsidRDefault="001B2A90" w:rsidP="00F55B51">
    <w:pPr>
      <w:pStyle w:val="Header"/>
      <w:ind w:left="-142"/>
      <w:jc w:val="center"/>
      <w:rPr>
        <w:rFonts w:ascii="Arial" w:hAnsi="Arial" w:cs="Arial"/>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C6457"/>
    <w:multiLevelType w:val="hybridMultilevel"/>
    <w:tmpl w:val="4DF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6"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0"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6"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9"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F0720F"/>
    <w:multiLevelType w:val="hybridMultilevel"/>
    <w:tmpl w:val="F5905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5" w15:restartNumberingAfterBreak="0">
    <w:nsid w:val="76823D42"/>
    <w:multiLevelType w:val="hybridMultilevel"/>
    <w:tmpl w:val="1C3A283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1353"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21058A"/>
    <w:multiLevelType w:val="hybridMultilevel"/>
    <w:tmpl w:val="053C24C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9"/>
  </w:num>
  <w:num w:numId="4">
    <w:abstractNumId w:val="0"/>
  </w:num>
  <w:num w:numId="5">
    <w:abstractNumId w:val="22"/>
  </w:num>
  <w:num w:numId="6">
    <w:abstractNumId w:val="11"/>
  </w:num>
  <w:num w:numId="7">
    <w:abstractNumId w:val="21"/>
  </w:num>
  <w:num w:numId="8">
    <w:abstractNumId w:val="12"/>
  </w:num>
  <w:num w:numId="9">
    <w:abstractNumId w:val="6"/>
  </w:num>
  <w:num w:numId="10">
    <w:abstractNumId w:val="16"/>
  </w:num>
  <w:num w:numId="11">
    <w:abstractNumId w:val="31"/>
  </w:num>
  <w:num w:numId="12">
    <w:abstractNumId w:val="15"/>
  </w:num>
  <w:num w:numId="13">
    <w:abstractNumId w:val="33"/>
  </w:num>
  <w:num w:numId="14">
    <w:abstractNumId w:val="17"/>
  </w:num>
  <w:num w:numId="15">
    <w:abstractNumId w:val="24"/>
  </w:num>
  <w:num w:numId="16">
    <w:abstractNumId w:val="18"/>
  </w:num>
  <w:num w:numId="17">
    <w:abstractNumId w:val="7"/>
  </w:num>
  <w:num w:numId="18">
    <w:abstractNumId w:val="32"/>
  </w:num>
  <w:num w:numId="19">
    <w:abstractNumId w:val="9"/>
  </w:num>
  <w:num w:numId="20">
    <w:abstractNumId w:val="5"/>
  </w:num>
  <w:num w:numId="21">
    <w:abstractNumId w:val="29"/>
  </w:num>
  <w:num w:numId="22">
    <w:abstractNumId w:val="27"/>
  </w:num>
  <w:num w:numId="23">
    <w:abstractNumId w:val="25"/>
  </w:num>
  <w:num w:numId="24">
    <w:abstractNumId w:val="34"/>
  </w:num>
  <w:num w:numId="25">
    <w:abstractNumId w:val="28"/>
  </w:num>
  <w:num w:numId="26">
    <w:abstractNumId w:val="13"/>
  </w:num>
  <w:num w:numId="27">
    <w:abstractNumId w:val="26"/>
  </w:num>
  <w:num w:numId="28">
    <w:abstractNumId w:val="8"/>
  </w:num>
  <w:num w:numId="29">
    <w:abstractNumId w:val="1"/>
  </w:num>
  <w:num w:numId="30">
    <w:abstractNumId w:val="2"/>
  </w:num>
  <w:num w:numId="31">
    <w:abstractNumId w:val="3"/>
  </w:num>
  <w:num w:numId="32">
    <w:abstractNumId w:val="4"/>
  </w:num>
  <w:num w:numId="33">
    <w:abstractNumId w:val="23"/>
  </w:num>
  <w:num w:numId="34">
    <w:abstractNumId w:val="35"/>
  </w:num>
  <w:num w:numId="35">
    <w:abstractNumId w:val="10"/>
  </w:num>
  <w:num w:numId="36">
    <w:abstractNumId w:val="30"/>
  </w:num>
  <w:num w:numId="3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zNzA0N7UwNTQ2sDRT0lEKTi0uzszPAykwrAUAgwUyOywAAAA="/>
  </w:docVars>
  <w:rsids>
    <w:rsidRoot w:val="00520EAC"/>
    <w:rsid w:val="00007D0B"/>
    <w:rsid w:val="00014716"/>
    <w:rsid w:val="00036C4B"/>
    <w:rsid w:val="000439E4"/>
    <w:rsid w:val="00091A58"/>
    <w:rsid w:val="00092DD0"/>
    <w:rsid w:val="000A0163"/>
    <w:rsid w:val="000B2430"/>
    <w:rsid w:val="000C2BB3"/>
    <w:rsid w:val="000E09C6"/>
    <w:rsid w:val="0015099B"/>
    <w:rsid w:val="0015532E"/>
    <w:rsid w:val="00174203"/>
    <w:rsid w:val="0017754D"/>
    <w:rsid w:val="00183B33"/>
    <w:rsid w:val="00197A5F"/>
    <w:rsid w:val="001B2A90"/>
    <w:rsid w:val="001B461D"/>
    <w:rsid w:val="001D1F88"/>
    <w:rsid w:val="001E3518"/>
    <w:rsid w:val="002065ED"/>
    <w:rsid w:val="00223558"/>
    <w:rsid w:val="00225770"/>
    <w:rsid w:val="00255049"/>
    <w:rsid w:val="00267F7F"/>
    <w:rsid w:val="00287B36"/>
    <w:rsid w:val="00290500"/>
    <w:rsid w:val="002916E8"/>
    <w:rsid w:val="00297EEF"/>
    <w:rsid w:val="002B21C3"/>
    <w:rsid w:val="002D4A35"/>
    <w:rsid w:val="002E170D"/>
    <w:rsid w:val="002E34C0"/>
    <w:rsid w:val="00324580"/>
    <w:rsid w:val="00341E13"/>
    <w:rsid w:val="00382DCB"/>
    <w:rsid w:val="003A2C5C"/>
    <w:rsid w:val="003B081D"/>
    <w:rsid w:val="003B2EB5"/>
    <w:rsid w:val="00407466"/>
    <w:rsid w:val="00416FAD"/>
    <w:rsid w:val="00416FB8"/>
    <w:rsid w:val="00434D92"/>
    <w:rsid w:val="00456024"/>
    <w:rsid w:val="00457479"/>
    <w:rsid w:val="004626C5"/>
    <w:rsid w:val="004757CF"/>
    <w:rsid w:val="00480895"/>
    <w:rsid w:val="00482382"/>
    <w:rsid w:val="00483CC9"/>
    <w:rsid w:val="004852D8"/>
    <w:rsid w:val="00493703"/>
    <w:rsid w:val="00497B43"/>
    <w:rsid w:val="004B2994"/>
    <w:rsid w:val="004C2411"/>
    <w:rsid w:val="004C3FFF"/>
    <w:rsid w:val="004C44EA"/>
    <w:rsid w:val="004E2B71"/>
    <w:rsid w:val="00502CDE"/>
    <w:rsid w:val="00514D77"/>
    <w:rsid w:val="00520EAC"/>
    <w:rsid w:val="005358D9"/>
    <w:rsid w:val="00537AD1"/>
    <w:rsid w:val="00543A17"/>
    <w:rsid w:val="00553DE4"/>
    <w:rsid w:val="00553FE1"/>
    <w:rsid w:val="00556B70"/>
    <w:rsid w:val="005602C8"/>
    <w:rsid w:val="00573501"/>
    <w:rsid w:val="00586599"/>
    <w:rsid w:val="00590753"/>
    <w:rsid w:val="005D08E0"/>
    <w:rsid w:val="005F161F"/>
    <w:rsid w:val="00601D69"/>
    <w:rsid w:val="006171BF"/>
    <w:rsid w:val="006224AD"/>
    <w:rsid w:val="00624CD4"/>
    <w:rsid w:val="00640C69"/>
    <w:rsid w:val="00647D3A"/>
    <w:rsid w:val="00652A42"/>
    <w:rsid w:val="0069034A"/>
    <w:rsid w:val="006934BA"/>
    <w:rsid w:val="006A391E"/>
    <w:rsid w:val="006A6172"/>
    <w:rsid w:val="006D3CEE"/>
    <w:rsid w:val="006D7BC5"/>
    <w:rsid w:val="006F46C2"/>
    <w:rsid w:val="0072183D"/>
    <w:rsid w:val="00743D76"/>
    <w:rsid w:val="00756550"/>
    <w:rsid w:val="00762004"/>
    <w:rsid w:val="00770638"/>
    <w:rsid w:val="007770CA"/>
    <w:rsid w:val="007830B1"/>
    <w:rsid w:val="00792447"/>
    <w:rsid w:val="007B47F6"/>
    <w:rsid w:val="007B69E3"/>
    <w:rsid w:val="007D26DC"/>
    <w:rsid w:val="007D3755"/>
    <w:rsid w:val="007F0E5A"/>
    <w:rsid w:val="007F13A8"/>
    <w:rsid w:val="007F3ECE"/>
    <w:rsid w:val="007F729D"/>
    <w:rsid w:val="00805BE2"/>
    <w:rsid w:val="008069A5"/>
    <w:rsid w:val="008178C0"/>
    <w:rsid w:val="00822219"/>
    <w:rsid w:val="008264D8"/>
    <w:rsid w:val="00850C04"/>
    <w:rsid w:val="00861D4D"/>
    <w:rsid w:val="008623F5"/>
    <w:rsid w:val="00863F48"/>
    <w:rsid w:val="0088006A"/>
    <w:rsid w:val="008A071A"/>
    <w:rsid w:val="008C5A62"/>
    <w:rsid w:val="0090541F"/>
    <w:rsid w:val="00910673"/>
    <w:rsid w:val="00920C0C"/>
    <w:rsid w:val="00920E86"/>
    <w:rsid w:val="00920FDB"/>
    <w:rsid w:val="00921058"/>
    <w:rsid w:val="00927BE8"/>
    <w:rsid w:val="009356CE"/>
    <w:rsid w:val="009376FF"/>
    <w:rsid w:val="009527F4"/>
    <w:rsid w:val="009547DB"/>
    <w:rsid w:val="00976826"/>
    <w:rsid w:val="00984B86"/>
    <w:rsid w:val="00991941"/>
    <w:rsid w:val="009C17CE"/>
    <w:rsid w:val="009D22D1"/>
    <w:rsid w:val="009D2BAF"/>
    <w:rsid w:val="009D57AF"/>
    <w:rsid w:val="009E3F2E"/>
    <w:rsid w:val="00A1072A"/>
    <w:rsid w:val="00A13DC6"/>
    <w:rsid w:val="00A171BA"/>
    <w:rsid w:val="00A449FC"/>
    <w:rsid w:val="00A50785"/>
    <w:rsid w:val="00A56833"/>
    <w:rsid w:val="00A62515"/>
    <w:rsid w:val="00A6746E"/>
    <w:rsid w:val="00A9158C"/>
    <w:rsid w:val="00AA77CC"/>
    <w:rsid w:val="00AB2CE5"/>
    <w:rsid w:val="00AC7F69"/>
    <w:rsid w:val="00AD38C8"/>
    <w:rsid w:val="00AE3EDF"/>
    <w:rsid w:val="00AF6A37"/>
    <w:rsid w:val="00B04818"/>
    <w:rsid w:val="00B109CA"/>
    <w:rsid w:val="00B14F8E"/>
    <w:rsid w:val="00B21B76"/>
    <w:rsid w:val="00B5365E"/>
    <w:rsid w:val="00B830C1"/>
    <w:rsid w:val="00B83E89"/>
    <w:rsid w:val="00B84E72"/>
    <w:rsid w:val="00B85F11"/>
    <w:rsid w:val="00B9157F"/>
    <w:rsid w:val="00BA2A12"/>
    <w:rsid w:val="00BC471B"/>
    <w:rsid w:val="00BE556E"/>
    <w:rsid w:val="00BF2E49"/>
    <w:rsid w:val="00C13528"/>
    <w:rsid w:val="00C15D29"/>
    <w:rsid w:val="00C21E23"/>
    <w:rsid w:val="00C34EA2"/>
    <w:rsid w:val="00C61453"/>
    <w:rsid w:val="00C61C6F"/>
    <w:rsid w:val="00C6257E"/>
    <w:rsid w:val="00C71F41"/>
    <w:rsid w:val="00C82E63"/>
    <w:rsid w:val="00C95100"/>
    <w:rsid w:val="00C978E6"/>
    <w:rsid w:val="00CA3D46"/>
    <w:rsid w:val="00CB20F1"/>
    <w:rsid w:val="00CE502B"/>
    <w:rsid w:val="00D04BD2"/>
    <w:rsid w:val="00D051F7"/>
    <w:rsid w:val="00D26C4F"/>
    <w:rsid w:val="00D329A6"/>
    <w:rsid w:val="00D33A59"/>
    <w:rsid w:val="00D42548"/>
    <w:rsid w:val="00D43470"/>
    <w:rsid w:val="00D5085F"/>
    <w:rsid w:val="00D520E4"/>
    <w:rsid w:val="00D64C59"/>
    <w:rsid w:val="00DB49BD"/>
    <w:rsid w:val="00DF31B1"/>
    <w:rsid w:val="00E021BE"/>
    <w:rsid w:val="00E03B54"/>
    <w:rsid w:val="00E14DF1"/>
    <w:rsid w:val="00E2250C"/>
    <w:rsid w:val="00E46907"/>
    <w:rsid w:val="00E53475"/>
    <w:rsid w:val="00E722A3"/>
    <w:rsid w:val="00E760A1"/>
    <w:rsid w:val="00E77359"/>
    <w:rsid w:val="00E83956"/>
    <w:rsid w:val="00EA19E3"/>
    <w:rsid w:val="00EA44F5"/>
    <w:rsid w:val="00EA72BB"/>
    <w:rsid w:val="00EB1BA4"/>
    <w:rsid w:val="00EC1B3B"/>
    <w:rsid w:val="00EC46B9"/>
    <w:rsid w:val="00ED102A"/>
    <w:rsid w:val="00ED537F"/>
    <w:rsid w:val="00EE4321"/>
    <w:rsid w:val="00EE5380"/>
    <w:rsid w:val="00EF0236"/>
    <w:rsid w:val="00EF1BB6"/>
    <w:rsid w:val="00EF20E6"/>
    <w:rsid w:val="00EF33BF"/>
    <w:rsid w:val="00F02B5B"/>
    <w:rsid w:val="00F069CA"/>
    <w:rsid w:val="00F07843"/>
    <w:rsid w:val="00F17D35"/>
    <w:rsid w:val="00F43544"/>
    <w:rsid w:val="00F44AC7"/>
    <w:rsid w:val="00F523B3"/>
    <w:rsid w:val="00F55B51"/>
    <w:rsid w:val="00F5619F"/>
    <w:rsid w:val="00F706C7"/>
    <w:rsid w:val="00F73DCC"/>
    <w:rsid w:val="00F810FA"/>
    <w:rsid w:val="00F9086D"/>
    <w:rsid w:val="00FC67B6"/>
    <w:rsid w:val="00FE78CA"/>
    <w:rsid w:val="00FF148C"/>
    <w:rsid w:val="02B654D7"/>
    <w:rsid w:val="0310A064"/>
    <w:rsid w:val="069DF08D"/>
    <w:rsid w:val="0839C0EE"/>
    <w:rsid w:val="2041742B"/>
    <w:rsid w:val="40EF0192"/>
    <w:rsid w:val="4384D6DD"/>
    <w:rsid w:val="53BBB45E"/>
    <w:rsid w:val="6268943F"/>
    <w:rsid w:val="7B13CF32"/>
    <w:rsid w:val="7D5AB2EA"/>
    <w:rsid w:val="7D8D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739A9"/>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uiPriority w:val="99"/>
    <w:semiHidden/>
    <w:rsid w:val="00F706C7"/>
    <w:rPr>
      <w:sz w:val="16"/>
      <w:szCs w:val="16"/>
    </w:rPr>
  </w:style>
  <w:style w:type="paragraph" w:styleId="CommentText">
    <w:name w:val="annotation text"/>
    <w:basedOn w:val="Normal"/>
    <w:link w:val="CommentTextChar"/>
    <w:uiPriority w:val="99"/>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3A2C5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CommentTextChar">
    <w:name w:val="Comment Text Char"/>
    <w:basedOn w:val="DefaultParagraphFont"/>
    <w:link w:val="CommentText"/>
    <w:uiPriority w:val="99"/>
    <w:rsid w:val="003A2C5C"/>
    <w:rPr>
      <w:lang w:eastAsia="en-US"/>
    </w:rPr>
  </w:style>
  <w:style w:type="paragraph" w:styleId="NoSpacing">
    <w:name w:val="No Spacing"/>
    <w:uiPriority w:val="1"/>
    <w:qFormat/>
    <w:rsid w:val="003A2C5C"/>
    <w:pPr>
      <w:overflowPunct w:val="0"/>
      <w:autoSpaceDE w:val="0"/>
      <w:autoSpaceDN w:val="0"/>
      <w:adjustRightInd w:val="0"/>
      <w:textAlignment w:val="baseline"/>
    </w:pPr>
    <w:rPr>
      <w:rFonts w:ascii="Arial" w:hAnsi="Arial"/>
      <w:sz w:val="24"/>
      <w:lang w:val="en-US" w:eastAsia="en-US"/>
    </w:rPr>
  </w:style>
  <w:style w:type="character" w:styleId="Strong">
    <w:name w:val="Strong"/>
    <w:basedOn w:val="DefaultParagraphFont"/>
    <w:uiPriority w:val="22"/>
    <w:qFormat/>
    <w:rsid w:val="00573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5f94ad-d8a5-4a6f-bfeb-63908d6c8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49836C8C3B64580CBB06639AF7CD7" ma:contentTypeVersion="18" ma:contentTypeDescription="Create a new document." ma:contentTypeScope="" ma:versionID="ab601eab0c6ca6d57ee9fce93edeca08">
  <xsd:schema xmlns:xsd="http://www.w3.org/2001/XMLSchema" xmlns:xs="http://www.w3.org/2001/XMLSchema" xmlns:p="http://schemas.microsoft.com/office/2006/metadata/properties" xmlns:ns3="2d5f94ad-d8a5-4a6f-bfeb-63908d6c80a7" xmlns:ns4="1fcb3f65-a141-49c1-b8c3-9ab88eaa934c" targetNamespace="http://schemas.microsoft.com/office/2006/metadata/properties" ma:root="true" ma:fieldsID="49ea3cabb73b1226870c3f29e36e6d98" ns3:_="" ns4:_="">
    <xsd:import namespace="2d5f94ad-d8a5-4a6f-bfeb-63908d6c80a7"/>
    <xsd:import namespace="1fcb3f65-a141-49c1-b8c3-9ab88eaa93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f94ad-d8a5-4a6f-bfeb-63908d6c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b3f65-a141-49c1-b8c3-9ab88eaa93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9937-79A8-43D3-BFB1-92B1EFEF5A62}">
  <ds:schemaRefs>
    <ds:schemaRef ds:uri="http://www.w3.org/XML/1998/namespace"/>
    <ds:schemaRef ds:uri="2d5f94ad-d8a5-4a6f-bfeb-63908d6c80a7"/>
    <ds:schemaRef ds:uri="http://schemas.microsoft.com/office/2006/metadata/properties"/>
    <ds:schemaRef ds:uri="http://purl.org/dc/elements/1.1/"/>
    <ds:schemaRef ds:uri="http://purl.org/dc/terms/"/>
    <ds:schemaRef ds:uri="http://purl.org/dc/dcmitype/"/>
    <ds:schemaRef ds:uri="http://schemas.microsoft.com/office/2006/documentManagement/types"/>
    <ds:schemaRef ds:uri="1fcb3f65-a141-49c1-b8c3-9ab88eaa934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76E701F-15DF-4E8A-A8F2-A6907C2E3391}">
  <ds:schemaRefs>
    <ds:schemaRef ds:uri="http://schemas.microsoft.com/sharepoint/v3/contenttype/forms"/>
  </ds:schemaRefs>
</ds:datastoreItem>
</file>

<file path=customXml/itemProps3.xml><?xml version="1.0" encoding="utf-8"?>
<ds:datastoreItem xmlns:ds="http://schemas.openxmlformats.org/officeDocument/2006/customXml" ds:itemID="{7C02E4E8-E53D-4A30-ACAE-95AB60AD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f94ad-d8a5-4a6f-bfeb-63908d6c80a7"/>
    <ds:schemaRef ds:uri="1fcb3f65-a141-49c1-b8c3-9ab88eaa9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9E391-94DB-42DB-932F-DFA646A6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Estibeiro, Hilda</cp:lastModifiedBy>
  <cp:revision>7</cp:revision>
  <cp:lastPrinted>2011-08-02T10:07:00Z</cp:lastPrinted>
  <dcterms:created xsi:type="dcterms:W3CDTF">2024-03-11T17:02:00Z</dcterms:created>
  <dcterms:modified xsi:type="dcterms:W3CDTF">2024-03-11T17:41:00Z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0x01010063A49836C8C3B64580CBB06639AF7CD7</vt:lpwstr>
  </property>
  <property fmtid="{D5CDD505-2E9C-101B-9397-08002B2CF9AE}" pid="4" name="MediaServiceImageTags">
    <vt:lpwstr/>
  </property>
</Properties>
</file>