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4820"/>
      </w:tblGrid>
      <w:tr w:rsidR="00174203" w:rsidRPr="00B76DDE" w14:paraId="1AC0A12B" w14:textId="77777777" w:rsidTr="00543A17">
        <w:trPr>
          <w:trHeight w:val="413"/>
        </w:trPr>
        <w:tc>
          <w:tcPr>
            <w:tcW w:w="9498" w:type="dxa"/>
            <w:gridSpan w:val="3"/>
          </w:tcPr>
          <w:p w14:paraId="1AC0A12A" w14:textId="3B3B7EAD" w:rsidR="002B21C3" w:rsidRPr="00B76DDE" w:rsidRDefault="00174203" w:rsidP="00B76DDE">
            <w:pPr>
              <w:tabs>
                <w:tab w:val="left" w:pos="1418"/>
              </w:tabs>
              <w:jc w:val="both"/>
              <w:rPr>
                <w:rFonts w:ascii="Lato" w:hAnsi="Lato" w:cs="Arial"/>
                <w:sz w:val="20"/>
                <w:lang w:eastAsia="en-GB"/>
              </w:rPr>
            </w:pPr>
            <w:r w:rsidRPr="00B76DDE">
              <w:rPr>
                <w:rFonts w:ascii="Lato" w:hAnsi="Lato" w:cs="Arial"/>
                <w:b/>
                <w:sz w:val="20"/>
              </w:rPr>
              <w:t xml:space="preserve">TITLE: </w:t>
            </w:r>
            <w:r w:rsidR="00EF33BF" w:rsidRPr="00B76DDE">
              <w:rPr>
                <w:rFonts w:ascii="Lato" w:hAnsi="Lato" w:cs="Arial"/>
                <w:sz w:val="20"/>
                <w:lang w:eastAsia="en-GB"/>
              </w:rPr>
              <w:t> </w:t>
            </w:r>
            <w:r w:rsidR="005D1078" w:rsidRPr="00B76DDE">
              <w:rPr>
                <w:rFonts w:ascii="Lato" w:hAnsi="Lato" w:cs="Arial"/>
                <w:sz w:val="20"/>
              </w:rPr>
              <w:t>Human Resource</w:t>
            </w:r>
            <w:r w:rsidR="00E449E9" w:rsidRPr="00B76DDE">
              <w:rPr>
                <w:rFonts w:ascii="Lato" w:hAnsi="Lato" w:cs="Arial"/>
                <w:sz w:val="20"/>
              </w:rPr>
              <w:t xml:space="preserve"> and Administration</w:t>
            </w:r>
            <w:r w:rsidR="005D1078" w:rsidRPr="00B76DDE">
              <w:rPr>
                <w:rFonts w:ascii="Lato" w:hAnsi="Lato" w:cs="Arial"/>
                <w:sz w:val="20"/>
              </w:rPr>
              <w:t xml:space="preserve"> Intern</w:t>
            </w:r>
          </w:p>
        </w:tc>
      </w:tr>
      <w:tr w:rsidR="00174203" w:rsidRPr="00B76DDE" w14:paraId="1AC0A12E" w14:textId="77777777" w:rsidTr="00624CD4">
        <w:trPr>
          <w:trHeight w:val="404"/>
        </w:trPr>
        <w:tc>
          <w:tcPr>
            <w:tcW w:w="4253" w:type="dxa"/>
            <w:tcBorders>
              <w:bottom w:val="single" w:sz="4" w:space="0" w:color="auto"/>
            </w:tcBorders>
          </w:tcPr>
          <w:p w14:paraId="1AC0A12C" w14:textId="169139B1" w:rsidR="00EF33BF" w:rsidRPr="00B76DDE" w:rsidRDefault="00F55B51" w:rsidP="00B76DDE">
            <w:pPr>
              <w:tabs>
                <w:tab w:val="left" w:pos="1418"/>
              </w:tabs>
              <w:jc w:val="both"/>
              <w:rPr>
                <w:rFonts w:ascii="Lato" w:hAnsi="Lato" w:cs="Arial"/>
                <w:sz w:val="20"/>
              </w:rPr>
            </w:pPr>
            <w:r w:rsidRPr="00B76DDE">
              <w:rPr>
                <w:rFonts w:ascii="Lato" w:hAnsi="Lato" w:cs="Arial"/>
                <w:b/>
                <w:sz w:val="20"/>
              </w:rPr>
              <w:t>TEAM/PROGRAMME</w:t>
            </w:r>
            <w:r w:rsidR="00174203" w:rsidRPr="00B76DDE">
              <w:rPr>
                <w:rFonts w:ascii="Lato" w:hAnsi="Lato" w:cs="Arial"/>
                <w:b/>
                <w:sz w:val="20"/>
              </w:rPr>
              <w:t xml:space="preserve">: </w:t>
            </w:r>
            <w:r w:rsidR="00BB367E" w:rsidRPr="00B76DDE">
              <w:rPr>
                <w:rFonts w:ascii="Lato" w:hAnsi="Lato" w:cs="Arial"/>
                <w:sz w:val="20"/>
              </w:rPr>
              <w:t>HR, Admin and IT</w:t>
            </w:r>
          </w:p>
        </w:tc>
        <w:tc>
          <w:tcPr>
            <w:tcW w:w="5245" w:type="dxa"/>
            <w:gridSpan w:val="2"/>
            <w:tcBorders>
              <w:bottom w:val="single" w:sz="4" w:space="0" w:color="auto"/>
            </w:tcBorders>
          </w:tcPr>
          <w:p w14:paraId="1AC0A12D" w14:textId="1D2C29A0" w:rsidR="00174203" w:rsidRPr="00B76DDE" w:rsidRDefault="00F55B51" w:rsidP="00B76DDE">
            <w:pPr>
              <w:tabs>
                <w:tab w:val="left" w:pos="1693"/>
              </w:tabs>
              <w:jc w:val="both"/>
              <w:rPr>
                <w:rFonts w:ascii="Lato" w:hAnsi="Lato" w:cs="Arial"/>
                <w:b/>
                <w:sz w:val="20"/>
              </w:rPr>
            </w:pPr>
            <w:r w:rsidRPr="00B76DDE">
              <w:rPr>
                <w:rFonts w:ascii="Lato" w:hAnsi="Lato" w:cs="Arial"/>
                <w:b/>
                <w:sz w:val="20"/>
              </w:rPr>
              <w:t>LOCATION</w:t>
            </w:r>
            <w:r w:rsidR="00174203" w:rsidRPr="00B76DDE">
              <w:rPr>
                <w:rFonts w:ascii="Lato" w:hAnsi="Lato" w:cs="Arial"/>
                <w:b/>
                <w:sz w:val="20"/>
              </w:rPr>
              <w:t xml:space="preserve">: </w:t>
            </w:r>
            <w:r w:rsidR="00BB367E" w:rsidRPr="00B76DDE">
              <w:rPr>
                <w:rFonts w:ascii="Lato" w:hAnsi="Lato" w:cs="Arial"/>
                <w:sz w:val="20"/>
              </w:rPr>
              <w:t>Nairobi</w:t>
            </w:r>
          </w:p>
        </w:tc>
      </w:tr>
      <w:tr w:rsidR="00174203" w:rsidRPr="00B76DDE" w14:paraId="1AC0A132" w14:textId="77777777" w:rsidTr="00624CD4">
        <w:trPr>
          <w:trHeight w:val="425"/>
        </w:trPr>
        <w:tc>
          <w:tcPr>
            <w:tcW w:w="4253" w:type="dxa"/>
            <w:tcBorders>
              <w:bottom w:val="single" w:sz="4" w:space="0" w:color="auto"/>
            </w:tcBorders>
          </w:tcPr>
          <w:p w14:paraId="1AC0A12F" w14:textId="723B5046" w:rsidR="00F55B51" w:rsidRPr="00B76DDE" w:rsidRDefault="00EF33BF" w:rsidP="00B76DDE">
            <w:pPr>
              <w:tabs>
                <w:tab w:val="left" w:pos="1134"/>
              </w:tabs>
              <w:jc w:val="both"/>
              <w:rPr>
                <w:rFonts w:ascii="Lato" w:hAnsi="Lato" w:cs="Arial"/>
                <w:sz w:val="20"/>
              </w:rPr>
            </w:pPr>
            <w:r w:rsidRPr="00B76DDE">
              <w:rPr>
                <w:rFonts w:ascii="Lato" w:hAnsi="Lato" w:cs="Arial"/>
                <w:b/>
                <w:sz w:val="20"/>
              </w:rPr>
              <w:t>GRADE</w:t>
            </w:r>
            <w:r w:rsidR="00F55B51" w:rsidRPr="00B76DDE">
              <w:rPr>
                <w:rFonts w:ascii="Lato" w:hAnsi="Lato" w:cs="Arial"/>
                <w:sz w:val="20"/>
              </w:rPr>
              <w:t xml:space="preserve">: </w:t>
            </w:r>
            <w:r w:rsidR="00B76DDE">
              <w:rPr>
                <w:rFonts w:ascii="Lato" w:hAnsi="Lato" w:cs="Arial"/>
                <w:sz w:val="20"/>
              </w:rPr>
              <w:t>Internship</w:t>
            </w:r>
          </w:p>
        </w:tc>
        <w:tc>
          <w:tcPr>
            <w:tcW w:w="5245" w:type="dxa"/>
            <w:gridSpan w:val="2"/>
            <w:tcBorders>
              <w:bottom w:val="single" w:sz="4" w:space="0" w:color="auto"/>
            </w:tcBorders>
          </w:tcPr>
          <w:p w14:paraId="1AC0A130" w14:textId="3DDF0D18" w:rsidR="00624CD4" w:rsidRPr="00B76DDE" w:rsidRDefault="00B5365E" w:rsidP="00B76DDE">
            <w:pPr>
              <w:tabs>
                <w:tab w:val="left" w:pos="984"/>
              </w:tabs>
              <w:jc w:val="both"/>
              <w:rPr>
                <w:rFonts w:ascii="Lato" w:hAnsi="Lato" w:cs="Arial"/>
                <w:b/>
                <w:sz w:val="20"/>
              </w:rPr>
            </w:pPr>
            <w:r w:rsidRPr="00B76DDE">
              <w:rPr>
                <w:rFonts w:ascii="Lato" w:hAnsi="Lato" w:cs="Arial"/>
                <w:b/>
                <w:sz w:val="20"/>
              </w:rPr>
              <w:t>CONTRACT</w:t>
            </w:r>
            <w:r w:rsidR="00E2250C" w:rsidRPr="00B76DDE">
              <w:rPr>
                <w:rFonts w:ascii="Lato" w:hAnsi="Lato" w:cs="Arial"/>
                <w:b/>
                <w:sz w:val="20"/>
              </w:rPr>
              <w:t xml:space="preserve"> LENGTH</w:t>
            </w:r>
            <w:r w:rsidRPr="00B76DDE">
              <w:rPr>
                <w:rFonts w:ascii="Lato" w:hAnsi="Lato" w:cs="Arial"/>
                <w:b/>
                <w:sz w:val="20"/>
              </w:rPr>
              <w:t>:</w:t>
            </w:r>
            <w:r w:rsidR="00BB367E" w:rsidRPr="00B76DDE">
              <w:rPr>
                <w:rFonts w:ascii="Lato" w:hAnsi="Lato" w:cs="Arial"/>
                <w:b/>
                <w:sz w:val="20"/>
              </w:rPr>
              <w:t xml:space="preserve"> </w:t>
            </w:r>
            <w:r w:rsidR="005D1078" w:rsidRPr="00B76DDE">
              <w:rPr>
                <w:rFonts w:ascii="Lato" w:hAnsi="Lato" w:cs="Arial"/>
                <w:sz w:val="20"/>
              </w:rPr>
              <w:t>6 Months</w:t>
            </w:r>
          </w:p>
          <w:p w14:paraId="1AC0A131" w14:textId="005D01A3" w:rsidR="00267F7F" w:rsidRPr="00B76DDE" w:rsidRDefault="00267F7F" w:rsidP="00B76DDE">
            <w:pPr>
              <w:tabs>
                <w:tab w:val="left" w:pos="984"/>
              </w:tabs>
              <w:jc w:val="both"/>
              <w:rPr>
                <w:rFonts w:ascii="Lato" w:hAnsi="Lato" w:cs="Arial"/>
                <w:b/>
                <w:i/>
                <w:color w:val="808080"/>
                <w:sz w:val="20"/>
              </w:rPr>
            </w:pPr>
          </w:p>
        </w:tc>
      </w:tr>
      <w:tr w:rsidR="00770638" w:rsidRPr="00B76DDE" w14:paraId="1AC0A13C" w14:textId="77777777" w:rsidTr="00A832C2">
        <w:trPr>
          <w:trHeight w:val="1178"/>
        </w:trPr>
        <w:tc>
          <w:tcPr>
            <w:tcW w:w="9498" w:type="dxa"/>
            <w:gridSpan w:val="3"/>
            <w:tcBorders>
              <w:bottom w:val="single" w:sz="4" w:space="0" w:color="auto"/>
            </w:tcBorders>
          </w:tcPr>
          <w:p w14:paraId="1AC0A133" w14:textId="109B0253" w:rsidR="00770638" w:rsidRPr="00B76DDE" w:rsidRDefault="00770638" w:rsidP="00B76DDE">
            <w:pPr>
              <w:tabs>
                <w:tab w:val="left" w:pos="984"/>
              </w:tabs>
              <w:jc w:val="both"/>
              <w:rPr>
                <w:rFonts w:ascii="Lato" w:hAnsi="Lato" w:cs="Arial"/>
                <w:b/>
                <w:sz w:val="20"/>
              </w:rPr>
            </w:pPr>
            <w:r w:rsidRPr="00B76DDE">
              <w:rPr>
                <w:rFonts w:ascii="Lato" w:hAnsi="Lato" w:cs="Arial"/>
                <w:b/>
                <w:sz w:val="20"/>
              </w:rPr>
              <w:t>CHILD</w:t>
            </w:r>
            <w:r w:rsidR="00BB367E" w:rsidRPr="00B76DDE">
              <w:rPr>
                <w:rFonts w:ascii="Lato" w:hAnsi="Lato" w:cs="Arial"/>
                <w:b/>
                <w:sz w:val="20"/>
              </w:rPr>
              <w:t xml:space="preserve"> SAFEGUARDING:</w:t>
            </w:r>
          </w:p>
          <w:p w14:paraId="1AC0A13B" w14:textId="5A1EF4CC" w:rsidR="00770638" w:rsidRPr="00B76DDE" w:rsidRDefault="00D43470" w:rsidP="00B76DDE">
            <w:pPr>
              <w:jc w:val="both"/>
              <w:rPr>
                <w:rFonts w:ascii="Lato" w:hAnsi="Lato" w:cs="Arial"/>
                <w:sz w:val="20"/>
              </w:rPr>
            </w:pPr>
            <w:r w:rsidRPr="00B76DDE">
              <w:rPr>
                <w:rFonts w:ascii="Lato" w:hAnsi="Lato" w:cs="Arial"/>
                <w:sz w:val="20"/>
                <w:lang w:val="en-US"/>
              </w:rPr>
              <w:t>Level 3</w:t>
            </w:r>
            <w:r w:rsidR="00DF106F" w:rsidRPr="00B76DDE">
              <w:rPr>
                <w:rFonts w:ascii="Lato" w:hAnsi="Lato" w:cs="Arial"/>
                <w:sz w:val="20"/>
                <w:lang w:val="en-US"/>
              </w:rPr>
              <w:t>: the</w:t>
            </w:r>
            <w:r w:rsidRPr="00B76DDE">
              <w:rPr>
                <w:rFonts w:ascii="Lato" w:hAnsi="Lato" w:cs="Arial"/>
                <w:sz w:val="20"/>
                <w:lang w:val="en-US"/>
              </w:rPr>
              <w:t xml:space="preserve"> post holder will have contact with children and/or young people </w:t>
            </w:r>
            <w:r w:rsidRPr="00B76DDE">
              <w:rPr>
                <w:rFonts w:ascii="Lato" w:hAnsi="Lato" w:cs="Arial"/>
                <w:i/>
                <w:iCs/>
                <w:sz w:val="20"/>
                <w:u w:val="single"/>
                <w:lang w:val="en-US"/>
              </w:rPr>
              <w:t>either</w:t>
            </w:r>
            <w:r w:rsidRPr="00B76DDE">
              <w:rPr>
                <w:rFonts w:ascii="Lato" w:hAnsi="Lato" w:cs="Arial"/>
                <w:sz w:val="20"/>
                <w:lang w:val="en-US"/>
              </w:rPr>
              <w:t xml:space="preserve"> frequently </w:t>
            </w:r>
            <w:r w:rsidRPr="00B76DDE">
              <w:rPr>
                <w:rFonts w:ascii="Lato" w:hAnsi="Lato" w:cs="Arial"/>
                <w:sz w:val="20"/>
              </w:rPr>
              <w:t xml:space="preserve">(e.g. once a week or more) </w:t>
            </w:r>
            <w:r w:rsidRPr="00B76DDE">
              <w:rPr>
                <w:rFonts w:ascii="Lato" w:hAnsi="Lato" w:cs="Arial"/>
                <w:sz w:val="20"/>
                <w:u w:val="single"/>
              </w:rPr>
              <w:t>or</w:t>
            </w:r>
            <w:r w:rsidRPr="00B76DDE">
              <w:rPr>
                <w:rFonts w:ascii="Lato" w:hAnsi="Lato" w:cs="Arial"/>
                <w:sz w:val="20"/>
              </w:rPr>
              <w:t xml:space="preserve"> intensively (e.g. four days in one month or more or overnight) because they work country programs; or ar</w:t>
            </w:r>
            <w:r w:rsidR="00EF20E6" w:rsidRPr="00B76DDE">
              <w:rPr>
                <w:rFonts w:ascii="Lato" w:hAnsi="Lato" w:cs="Arial"/>
                <w:sz w:val="20"/>
              </w:rPr>
              <w:t>e visiting country programs; or</w:t>
            </w:r>
            <w:r w:rsidRPr="00B76DDE">
              <w:rPr>
                <w:rFonts w:ascii="Lato" w:hAnsi="Lato" w:cs="Arial"/>
                <w:sz w:val="20"/>
              </w:rPr>
              <w:t xml:space="preserve"> because they are responsible for implementing the police checking/vetting process staff.</w:t>
            </w:r>
          </w:p>
        </w:tc>
      </w:tr>
      <w:tr w:rsidR="00174203" w:rsidRPr="00B76DDE" w14:paraId="1AC0A141" w14:textId="77777777" w:rsidTr="00A832C2">
        <w:trPr>
          <w:trHeight w:val="863"/>
        </w:trPr>
        <w:tc>
          <w:tcPr>
            <w:tcW w:w="9498" w:type="dxa"/>
            <w:gridSpan w:val="3"/>
          </w:tcPr>
          <w:p w14:paraId="181FC592" w14:textId="77777777" w:rsidR="00B76DDE" w:rsidRDefault="002B21C3" w:rsidP="00B76DDE">
            <w:pPr>
              <w:jc w:val="both"/>
              <w:rPr>
                <w:rFonts w:ascii="Lato" w:hAnsi="Lato" w:cs="Arial"/>
                <w:sz w:val="20"/>
              </w:rPr>
            </w:pPr>
            <w:r w:rsidRPr="00B76DDE">
              <w:rPr>
                <w:rFonts w:ascii="Lato" w:hAnsi="Lato" w:cs="Arial"/>
                <w:b/>
                <w:sz w:val="20"/>
              </w:rPr>
              <w:t>ROLE</w:t>
            </w:r>
            <w:r w:rsidR="00D5085F" w:rsidRPr="00B76DDE">
              <w:rPr>
                <w:rFonts w:ascii="Lato" w:hAnsi="Lato" w:cs="Arial"/>
                <w:b/>
                <w:sz w:val="20"/>
              </w:rPr>
              <w:t xml:space="preserve"> PURPOSE</w:t>
            </w:r>
            <w:r w:rsidRPr="00B76DDE">
              <w:rPr>
                <w:rFonts w:ascii="Lato" w:hAnsi="Lato" w:cs="Arial"/>
                <w:b/>
                <w:sz w:val="20"/>
              </w:rPr>
              <w:t>:</w:t>
            </w:r>
            <w:r w:rsidR="00984B86" w:rsidRPr="00B76DDE">
              <w:rPr>
                <w:rFonts w:ascii="Lato" w:hAnsi="Lato" w:cs="Arial"/>
                <w:b/>
                <w:sz w:val="20"/>
              </w:rPr>
              <w:t xml:space="preserve"> </w:t>
            </w:r>
            <w:r w:rsidR="00BB367E" w:rsidRPr="00B76DDE">
              <w:rPr>
                <w:rFonts w:ascii="Lato" w:hAnsi="Lato" w:cs="Segoe UI"/>
                <w:sz w:val="20"/>
              </w:rPr>
              <w:t xml:space="preserve">Under the supervision of the </w:t>
            </w:r>
            <w:r w:rsidR="005D1078" w:rsidRPr="00B76DDE">
              <w:rPr>
                <w:rFonts w:ascii="Lato" w:hAnsi="Lato" w:cs="Segoe UI"/>
                <w:sz w:val="20"/>
              </w:rPr>
              <w:t xml:space="preserve">Senior HR </w:t>
            </w:r>
            <w:r w:rsidR="00E449E9" w:rsidRPr="00B76DDE">
              <w:rPr>
                <w:rFonts w:ascii="Lato" w:hAnsi="Lato" w:cs="Segoe UI"/>
                <w:sz w:val="20"/>
              </w:rPr>
              <w:t>Coordinator with dotted line to the Administration Officer</w:t>
            </w:r>
            <w:r w:rsidR="005D1078" w:rsidRPr="00B76DDE">
              <w:rPr>
                <w:rFonts w:ascii="Lato" w:hAnsi="Lato" w:cs="Segoe UI"/>
                <w:sz w:val="20"/>
              </w:rPr>
              <w:t>. The role holder will support the Human resource</w:t>
            </w:r>
            <w:r w:rsidR="00E449E9" w:rsidRPr="00B76DDE">
              <w:rPr>
                <w:rFonts w:ascii="Lato" w:hAnsi="Lato" w:cs="Segoe UI"/>
                <w:sz w:val="20"/>
              </w:rPr>
              <w:t xml:space="preserve"> and Administration </w:t>
            </w:r>
            <w:r w:rsidR="005D1078" w:rsidRPr="00B76DDE">
              <w:rPr>
                <w:rFonts w:ascii="Lato" w:hAnsi="Lato" w:cs="Segoe UI"/>
                <w:sz w:val="20"/>
              </w:rPr>
              <w:t xml:space="preserve">department </w:t>
            </w:r>
            <w:r w:rsidR="00E449E9" w:rsidRPr="00B76DDE">
              <w:rPr>
                <w:rFonts w:ascii="Lato" w:hAnsi="Lato" w:cs="Segoe UI"/>
                <w:sz w:val="20"/>
              </w:rPr>
              <w:t>with several tasks</w:t>
            </w:r>
            <w:r w:rsidR="005D1078" w:rsidRPr="00B76DDE">
              <w:rPr>
                <w:rFonts w:ascii="Lato" w:hAnsi="Lato" w:cs="Segoe UI"/>
                <w:sz w:val="20"/>
              </w:rPr>
              <w:t>.</w:t>
            </w:r>
            <w:r w:rsidR="00BB367E" w:rsidRPr="00B76DDE">
              <w:rPr>
                <w:rFonts w:ascii="Lato" w:hAnsi="Lato" w:cs="Arial"/>
                <w:sz w:val="20"/>
              </w:rPr>
              <w:t xml:space="preserve"> </w:t>
            </w:r>
          </w:p>
          <w:p w14:paraId="7CB70055" w14:textId="77777777" w:rsidR="00B76DDE" w:rsidRDefault="00B76DDE" w:rsidP="00B76DDE">
            <w:pPr>
              <w:jc w:val="both"/>
              <w:rPr>
                <w:rFonts w:ascii="Lato" w:hAnsi="Lato" w:cs="Arial"/>
                <w:sz w:val="20"/>
              </w:rPr>
            </w:pPr>
          </w:p>
          <w:p w14:paraId="1AC0A140" w14:textId="15EB3E05" w:rsidR="00480895" w:rsidRPr="00B76DDE" w:rsidRDefault="00BB367E" w:rsidP="00B76DDE">
            <w:pPr>
              <w:jc w:val="both"/>
              <w:rPr>
                <w:rFonts w:ascii="Lato" w:hAnsi="Lato" w:cs="Arial"/>
                <w:sz w:val="20"/>
              </w:rPr>
            </w:pPr>
            <w:r w:rsidRPr="00B76DDE">
              <w:rPr>
                <w:rFonts w:ascii="Lato" w:hAnsi="Lato" w:cs="Arial"/>
                <w:sz w:val="20"/>
              </w:rPr>
              <w:t>In</w:t>
            </w:r>
            <w:r w:rsidR="00480895" w:rsidRPr="00B76DDE">
              <w:rPr>
                <w:rFonts w:ascii="Lato" w:hAnsi="Lato" w:cs="Arial"/>
                <w:sz w:val="20"/>
              </w:rPr>
              <w:t xml:space="preserve"> the event of a major humanitarian emergency, the role holder will be expected to work outside the normal </w:t>
            </w:r>
            <w:r w:rsidR="00F5619F" w:rsidRPr="00B76DDE">
              <w:rPr>
                <w:rFonts w:ascii="Lato" w:hAnsi="Lato" w:cs="Arial"/>
                <w:sz w:val="20"/>
              </w:rPr>
              <w:t xml:space="preserve">role profile </w:t>
            </w:r>
            <w:r w:rsidR="00480895" w:rsidRPr="00B76DDE">
              <w:rPr>
                <w:rFonts w:ascii="Lato" w:hAnsi="Lato" w:cs="Arial"/>
                <w:sz w:val="20"/>
              </w:rPr>
              <w:t>and be able to vary working hours accordingly</w:t>
            </w:r>
            <w:r w:rsidRPr="00B76DDE">
              <w:rPr>
                <w:rFonts w:ascii="Lato" w:hAnsi="Lato" w:cs="Arial"/>
                <w:sz w:val="20"/>
              </w:rPr>
              <w:t>.</w:t>
            </w:r>
          </w:p>
        </w:tc>
      </w:tr>
      <w:tr w:rsidR="00174203" w:rsidRPr="00B76DDE" w14:paraId="1AC0A14D" w14:textId="77777777" w:rsidTr="00A832C2">
        <w:trPr>
          <w:trHeight w:val="467"/>
        </w:trPr>
        <w:tc>
          <w:tcPr>
            <w:tcW w:w="9498" w:type="dxa"/>
            <w:gridSpan w:val="3"/>
          </w:tcPr>
          <w:p w14:paraId="1AC0A142" w14:textId="77777777" w:rsidR="00FC67B6" w:rsidRPr="00B76DDE" w:rsidRDefault="002B21C3" w:rsidP="00B76DDE">
            <w:pPr>
              <w:tabs>
                <w:tab w:val="left" w:pos="2410"/>
              </w:tabs>
              <w:snapToGrid w:val="0"/>
              <w:jc w:val="both"/>
              <w:rPr>
                <w:rFonts w:ascii="Lato" w:hAnsi="Lato" w:cs="Arial"/>
                <w:b/>
                <w:i/>
                <w:color w:val="808080"/>
                <w:sz w:val="20"/>
              </w:rPr>
            </w:pPr>
            <w:r w:rsidRPr="00B76DDE">
              <w:rPr>
                <w:rFonts w:ascii="Lato" w:hAnsi="Lato" w:cs="Arial"/>
                <w:b/>
                <w:sz w:val="20"/>
              </w:rPr>
              <w:t>SCOPE OF ROLE</w:t>
            </w:r>
            <w:r w:rsidR="00174203" w:rsidRPr="00B76DDE">
              <w:rPr>
                <w:rFonts w:ascii="Lato" w:hAnsi="Lato" w:cs="Arial"/>
                <w:b/>
                <w:sz w:val="20"/>
              </w:rPr>
              <w:t xml:space="preserve">: </w:t>
            </w:r>
          </w:p>
          <w:p w14:paraId="1AC0A144" w14:textId="55957115" w:rsidR="00174203" w:rsidRPr="00B76DDE" w:rsidRDefault="00174203" w:rsidP="00B76DDE">
            <w:pPr>
              <w:jc w:val="both"/>
              <w:rPr>
                <w:rFonts w:ascii="Lato" w:hAnsi="Lato" w:cs="Arial"/>
                <w:b/>
                <w:i/>
                <w:color w:val="808080"/>
                <w:sz w:val="20"/>
              </w:rPr>
            </w:pPr>
            <w:r w:rsidRPr="00B76DDE">
              <w:rPr>
                <w:rFonts w:ascii="Lato" w:hAnsi="Lato" w:cs="Arial"/>
                <w:b/>
                <w:sz w:val="20"/>
              </w:rPr>
              <w:t xml:space="preserve">Reports to: </w:t>
            </w:r>
            <w:r w:rsidR="005D1078" w:rsidRPr="00B76DDE">
              <w:rPr>
                <w:rFonts w:ascii="Lato" w:hAnsi="Lato" w:cs="Arial"/>
                <w:b/>
                <w:iCs/>
                <w:color w:val="000000" w:themeColor="text1"/>
                <w:sz w:val="20"/>
              </w:rPr>
              <w:t xml:space="preserve">Senior HR </w:t>
            </w:r>
            <w:r w:rsidR="00B76DDE" w:rsidRPr="00B76DDE">
              <w:rPr>
                <w:rFonts w:ascii="Lato" w:hAnsi="Lato" w:cs="Arial"/>
                <w:b/>
                <w:iCs/>
                <w:color w:val="000000" w:themeColor="text1"/>
                <w:sz w:val="20"/>
              </w:rPr>
              <w:t>Coordinator</w:t>
            </w:r>
          </w:p>
          <w:p w14:paraId="556F9B16" w14:textId="03E6BDDE" w:rsidR="00C34EA2" w:rsidRPr="00B76DDE" w:rsidRDefault="00C34EA2" w:rsidP="00B76DDE">
            <w:pPr>
              <w:jc w:val="both"/>
              <w:rPr>
                <w:rFonts w:ascii="Lato" w:hAnsi="Lato" w:cs="Arial"/>
                <w:b/>
                <w:sz w:val="20"/>
              </w:rPr>
            </w:pPr>
          </w:p>
        </w:tc>
      </w:tr>
      <w:tr w:rsidR="00174203" w:rsidRPr="00B76DDE" w14:paraId="1AC0A151" w14:textId="77777777" w:rsidTr="00543A17">
        <w:tc>
          <w:tcPr>
            <w:tcW w:w="9498" w:type="dxa"/>
            <w:gridSpan w:val="3"/>
          </w:tcPr>
          <w:p w14:paraId="4B6D69BE" w14:textId="77777777" w:rsidR="00BB367E" w:rsidRPr="00B76DDE" w:rsidRDefault="002B21C3" w:rsidP="00B76DDE">
            <w:pPr>
              <w:tabs>
                <w:tab w:val="left" w:pos="2977"/>
              </w:tabs>
              <w:jc w:val="both"/>
              <w:rPr>
                <w:rFonts w:ascii="Lato" w:hAnsi="Lato" w:cs="Arial"/>
                <w:b/>
                <w:sz w:val="20"/>
              </w:rPr>
            </w:pPr>
            <w:r w:rsidRPr="00B76DDE">
              <w:rPr>
                <w:rFonts w:ascii="Lato" w:hAnsi="Lato" w:cs="Arial"/>
                <w:b/>
                <w:sz w:val="20"/>
              </w:rPr>
              <w:t xml:space="preserve">KEY AREAS OF </w:t>
            </w:r>
            <w:proofErr w:type="gramStart"/>
            <w:r w:rsidR="00C978E6" w:rsidRPr="00B76DDE">
              <w:rPr>
                <w:rFonts w:ascii="Lato" w:hAnsi="Lato" w:cs="Arial"/>
                <w:b/>
                <w:sz w:val="20"/>
              </w:rPr>
              <w:t xml:space="preserve">ACCOUNTABILITY </w:t>
            </w:r>
            <w:r w:rsidRPr="00B76DDE">
              <w:rPr>
                <w:rFonts w:ascii="Lato" w:hAnsi="Lato" w:cs="Arial"/>
                <w:b/>
                <w:sz w:val="20"/>
              </w:rPr>
              <w:t>:</w:t>
            </w:r>
            <w:proofErr w:type="gramEnd"/>
          </w:p>
          <w:p w14:paraId="56D38854" w14:textId="151D956C" w:rsidR="00262386" w:rsidRPr="00B76DDE" w:rsidRDefault="00A0059E" w:rsidP="00B76DDE">
            <w:pPr>
              <w:tabs>
                <w:tab w:val="left" w:pos="2977"/>
              </w:tabs>
              <w:jc w:val="both"/>
              <w:rPr>
                <w:rFonts w:ascii="Lato" w:hAnsi="Lato" w:cs="Segoe UI"/>
                <w:b/>
                <w:bCs/>
                <w:sz w:val="20"/>
                <w:lang w:val="en-US"/>
              </w:rPr>
            </w:pPr>
            <w:r w:rsidRPr="00B76DDE">
              <w:rPr>
                <w:rFonts w:ascii="Lato" w:hAnsi="Lato" w:cs="Segoe UI"/>
                <w:b/>
                <w:bCs/>
                <w:sz w:val="20"/>
                <w:lang w:val="en-US"/>
              </w:rPr>
              <w:t> Human Resources Responsibilities</w:t>
            </w:r>
          </w:p>
          <w:p w14:paraId="050A74B4" w14:textId="77777777" w:rsidR="00A0059E" w:rsidRPr="00B76DDE" w:rsidRDefault="00A0059E" w:rsidP="00B76DDE">
            <w:pPr>
              <w:pStyle w:val="ListParagraph"/>
              <w:numPr>
                <w:ilvl w:val="0"/>
                <w:numId w:val="46"/>
              </w:numPr>
              <w:tabs>
                <w:tab w:val="left" w:pos="2977"/>
              </w:tabs>
              <w:jc w:val="both"/>
              <w:rPr>
                <w:rFonts w:ascii="Lato" w:hAnsi="Lato" w:cs="Segoe UI"/>
                <w:bCs/>
                <w:sz w:val="20"/>
                <w:lang w:val="en-US"/>
              </w:rPr>
            </w:pPr>
            <w:r w:rsidRPr="00B76DDE">
              <w:rPr>
                <w:rFonts w:ascii="Lato" w:hAnsi="Lato" w:cs="Segoe UI"/>
                <w:bCs/>
                <w:sz w:val="20"/>
                <w:lang w:val="en-US"/>
              </w:rPr>
              <w:t>Maintain and update employee databases.</w:t>
            </w:r>
          </w:p>
          <w:p w14:paraId="58B5A3E1" w14:textId="77777777" w:rsidR="00A0059E" w:rsidRPr="00B76DDE" w:rsidRDefault="00A0059E" w:rsidP="00B76DDE">
            <w:pPr>
              <w:pStyle w:val="ListParagraph"/>
              <w:numPr>
                <w:ilvl w:val="0"/>
                <w:numId w:val="46"/>
              </w:numPr>
              <w:tabs>
                <w:tab w:val="left" w:pos="2977"/>
              </w:tabs>
              <w:jc w:val="both"/>
              <w:rPr>
                <w:rFonts w:ascii="Lato" w:hAnsi="Lato" w:cs="Segoe UI"/>
                <w:bCs/>
                <w:sz w:val="20"/>
                <w:lang w:val="en-US"/>
              </w:rPr>
            </w:pPr>
            <w:r w:rsidRPr="00B76DDE">
              <w:rPr>
                <w:rFonts w:ascii="Lato" w:hAnsi="Lato" w:cs="Segoe UI"/>
                <w:bCs/>
                <w:sz w:val="20"/>
                <w:lang w:val="en-US"/>
              </w:rPr>
              <w:t>Ensure compliance with company policies.</w:t>
            </w:r>
          </w:p>
          <w:p w14:paraId="07A0E124" w14:textId="2B44C945" w:rsidR="00A0059E" w:rsidRPr="00B76DDE" w:rsidRDefault="00A0059E" w:rsidP="00B76DDE">
            <w:pPr>
              <w:pStyle w:val="ListParagraph"/>
              <w:numPr>
                <w:ilvl w:val="0"/>
                <w:numId w:val="46"/>
              </w:numPr>
              <w:tabs>
                <w:tab w:val="left" w:pos="2977"/>
              </w:tabs>
              <w:jc w:val="both"/>
              <w:rPr>
                <w:rFonts w:ascii="Lato" w:hAnsi="Lato" w:cs="Segoe UI"/>
                <w:bCs/>
                <w:sz w:val="20"/>
                <w:lang w:val="en-US"/>
              </w:rPr>
            </w:pPr>
            <w:r w:rsidRPr="00B76DDE">
              <w:rPr>
                <w:rFonts w:ascii="Lato" w:hAnsi="Lato" w:cs="Segoe UI"/>
                <w:bCs/>
                <w:sz w:val="20"/>
                <w:lang w:val="en-US"/>
              </w:rPr>
              <w:t>Training and Development</w:t>
            </w:r>
            <w:r w:rsidR="001B641B" w:rsidRPr="00B76DDE">
              <w:rPr>
                <w:rFonts w:ascii="Lato" w:hAnsi="Lato" w:cs="Segoe UI"/>
                <w:bCs/>
                <w:sz w:val="20"/>
                <w:lang w:val="en-US"/>
              </w:rPr>
              <w:t xml:space="preserve"> - </w:t>
            </w:r>
            <w:r w:rsidRPr="00B76DDE">
              <w:rPr>
                <w:rFonts w:ascii="Lato" w:hAnsi="Lato" w:cs="Segoe UI"/>
                <w:bCs/>
                <w:sz w:val="20"/>
                <w:lang w:val="en-US"/>
              </w:rPr>
              <w:t>Track attendance and feedback from training programs.</w:t>
            </w:r>
          </w:p>
          <w:p w14:paraId="5780CB5A" w14:textId="77777777" w:rsidR="001375E1" w:rsidRPr="00B76DDE" w:rsidRDefault="001375E1" w:rsidP="00B76DDE">
            <w:pPr>
              <w:tabs>
                <w:tab w:val="left" w:pos="2977"/>
              </w:tabs>
              <w:jc w:val="both"/>
              <w:rPr>
                <w:rFonts w:ascii="Lato" w:hAnsi="Lato" w:cs="Segoe UI"/>
                <w:bCs/>
                <w:sz w:val="20"/>
                <w:lang w:val="en-US"/>
              </w:rPr>
            </w:pPr>
          </w:p>
          <w:p w14:paraId="3397550A" w14:textId="78775DF0" w:rsidR="001375E1" w:rsidRPr="00B76DDE" w:rsidRDefault="001375E1" w:rsidP="00B76DDE">
            <w:pPr>
              <w:tabs>
                <w:tab w:val="left" w:pos="2977"/>
              </w:tabs>
              <w:jc w:val="both"/>
              <w:rPr>
                <w:rFonts w:ascii="Lato" w:hAnsi="Lato" w:cs="Segoe UI"/>
                <w:b/>
                <w:bCs/>
                <w:sz w:val="20"/>
                <w:lang w:val="en-US"/>
              </w:rPr>
            </w:pPr>
            <w:r w:rsidRPr="00B76DDE">
              <w:rPr>
                <w:rFonts w:ascii="Lato" w:hAnsi="Lato" w:cs="Segoe UI"/>
                <w:b/>
                <w:bCs/>
                <w:sz w:val="20"/>
                <w:lang w:val="en-US"/>
              </w:rPr>
              <w:t>Record Management Responsibilities under the leadership of the HR Assistant</w:t>
            </w:r>
            <w:r w:rsidR="002441A9" w:rsidRPr="00B76DDE">
              <w:rPr>
                <w:rFonts w:ascii="Lato" w:hAnsi="Lato" w:cs="Segoe UI"/>
                <w:b/>
                <w:bCs/>
                <w:sz w:val="20"/>
                <w:lang w:val="en-US"/>
              </w:rPr>
              <w:t xml:space="preserve"> </w:t>
            </w:r>
            <w:r w:rsidR="00821961" w:rsidRPr="00B76DDE">
              <w:rPr>
                <w:rFonts w:ascii="Lato" w:hAnsi="Lato" w:cs="Segoe UI"/>
                <w:b/>
                <w:bCs/>
                <w:sz w:val="20"/>
                <w:lang w:val="en-US"/>
              </w:rPr>
              <w:t>support with</w:t>
            </w:r>
            <w:r w:rsidR="002441A9" w:rsidRPr="00B76DDE">
              <w:rPr>
                <w:rFonts w:ascii="Lato" w:hAnsi="Lato" w:cs="Segoe UI"/>
                <w:b/>
                <w:bCs/>
                <w:sz w:val="20"/>
                <w:lang w:val="en-US"/>
              </w:rPr>
              <w:t>:</w:t>
            </w:r>
          </w:p>
          <w:p w14:paraId="0C54B7D3" w14:textId="77777777" w:rsidR="002441A9" w:rsidRPr="00B76DDE" w:rsidRDefault="001375E1" w:rsidP="00B76DDE">
            <w:pPr>
              <w:pStyle w:val="ListParagraph"/>
              <w:numPr>
                <w:ilvl w:val="0"/>
                <w:numId w:val="49"/>
              </w:numPr>
              <w:tabs>
                <w:tab w:val="left" w:pos="2977"/>
              </w:tabs>
              <w:jc w:val="both"/>
              <w:rPr>
                <w:rFonts w:ascii="Lato" w:hAnsi="Lato" w:cs="Segoe UI"/>
                <w:bCs/>
                <w:sz w:val="20"/>
                <w:lang w:val="en-US"/>
              </w:rPr>
            </w:pPr>
            <w:r w:rsidRPr="00B76DDE">
              <w:rPr>
                <w:rFonts w:ascii="Lato" w:hAnsi="Lato" w:cs="Segoe UI"/>
                <w:bCs/>
                <w:sz w:val="20"/>
                <w:lang w:val="en-US"/>
              </w:rPr>
              <w:t>Organize and update physical and digital personnel files.</w:t>
            </w:r>
          </w:p>
          <w:p w14:paraId="779A3A93" w14:textId="77777777" w:rsidR="002441A9" w:rsidRPr="00B76DDE" w:rsidRDefault="001375E1" w:rsidP="00B76DDE">
            <w:pPr>
              <w:pStyle w:val="ListParagraph"/>
              <w:numPr>
                <w:ilvl w:val="0"/>
                <w:numId w:val="49"/>
              </w:numPr>
              <w:tabs>
                <w:tab w:val="left" w:pos="2977"/>
              </w:tabs>
              <w:jc w:val="both"/>
              <w:rPr>
                <w:rFonts w:ascii="Lato" w:hAnsi="Lato" w:cs="Segoe UI"/>
                <w:bCs/>
                <w:sz w:val="20"/>
                <w:lang w:val="en-US"/>
              </w:rPr>
            </w:pPr>
            <w:r w:rsidRPr="00B76DDE">
              <w:rPr>
                <w:rFonts w:ascii="Lato" w:hAnsi="Lato" w:cs="Segoe UI"/>
                <w:bCs/>
                <w:sz w:val="20"/>
                <w:lang w:val="en-US"/>
              </w:rPr>
              <w:t>Ensure confidentiality and secure storage of sensitive documents.</w:t>
            </w:r>
          </w:p>
          <w:p w14:paraId="76BEA7DA" w14:textId="77777777" w:rsidR="002441A9" w:rsidRPr="00B76DDE" w:rsidRDefault="001375E1" w:rsidP="00B76DDE">
            <w:pPr>
              <w:pStyle w:val="ListParagraph"/>
              <w:numPr>
                <w:ilvl w:val="0"/>
                <w:numId w:val="49"/>
              </w:numPr>
              <w:tabs>
                <w:tab w:val="left" w:pos="2977"/>
              </w:tabs>
              <w:jc w:val="both"/>
              <w:rPr>
                <w:rFonts w:ascii="Lato" w:hAnsi="Lato" w:cs="Segoe UI"/>
                <w:bCs/>
                <w:sz w:val="20"/>
                <w:lang w:val="en-US"/>
              </w:rPr>
            </w:pPr>
            <w:r w:rsidRPr="00B76DDE">
              <w:rPr>
                <w:rFonts w:ascii="Lato" w:hAnsi="Lato" w:cs="Segoe UI"/>
                <w:bCs/>
                <w:sz w:val="20"/>
                <w:lang w:val="en-US"/>
              </w:rPr>
              <w:t>Accurately input employee and administrative data into HR systems.</w:t>
            </w:r>
          </w:p>
          <w:p w14:paraId="0F0E8629" w14:textId="77777777" w:rsidR="002441A9" w:rsidRPr="00B76DDE" w:rsidRDefault="001375E1" w:rsidP="00B76DDE">
            <w:pPr>
              <w:pStyle w:val="ListParagraph"/>
              <w:numPr>
                <w:ilvl w:val="0"/>
                <w:numId w:val="49"/>
              </w:numPr>
              <w:tabs>
                <w:tab w:val="left" w:pos="2977"/>
              </w:tabs>
              <w:jc w:val="both"/>
              <w:rPr>
                <w:rFonts w:ascii="Lato" w:hAnsi="Lato" w:cs="Segoe UI"/>
                <w:bCs/>
                <w:sz w:val="20"/>
                <w:lang w:val="en-US"/>
              </w:rPr>
            </w:pPr>
            <w:r w:rsidRPr="00B76DDE">
              <w:rPr>
                <w:rFonts w:ascii="Lato" w:hAnsi="Lato" w:cs="Segoe UI"/>
                <w:bCs/>
                <w:sz w:val="20"/>
                <w:lang w:val="en-US"/>
              </w:rPr>
              <w:t>Regularly audit records for accuracy and completeness.</w:t>
            </w:r>
          </w:p>
          <w:p w14:paraId="7D5FF03B" w14:textId="77777777" w:rsidR="002441A9" w:rsidRPr="00B76DDE" w:rsidRDefault="001375E1" w:rsidP="00B76DDE">
            <w:pPr>
              <w:pStyle w:val="ListParagraph"/>
              <w:numPr>
                <w:ilvl w:val="0"/>
                <w:numId w:val="49"/>
              </w:numPr>
              <w:tabs>
                <w:tab w:val="left" w:pos="2977"/>
              </w:tabs>
              <w:jc w:val="both"/>
              <w:rPr>
                <w:rFonts w:ascii="Lato" w:hAnsi="Lato" w:cs="Segoe UI"/>
                <w:bCs/>
                <w:sz w:val="20"/>
                <w:lang w:val="en-US"/>
              </w:rPr>
            </w:pPr>
            <w:r w:rsidRPr="00B76DDE">
              <w:rPr>
                <w:rFonts w:ascii="Lato" w:hAnsi="Lato" w:cs="Segoe UI"/>
                <w:bCs/>
                <w:sz w:val="20"/>
                <w:lang w:val="en-US"/>
              </w:rPr>
              <w:t>Archive outdated records according to company policy and legal requirements.</w:t>
            </w:r>
          </w:p>
          <w:p w14:paraId="6FE29A03" w14:textId="77777777" w:rsidR="002441A9" w:rsidRPr="00B76DDE" w:rsidRDefault="001375E1" w:rsidP="00B76DDE">
            <w:pPr>
              <w:pStyle w:val="ListParagraph"/>
              <w:numPr>
                <w:ilvl w:val="0"/>
                <w:numId w:val="49"/>
              </w:numPr>
              <w:tabs>
                <w:tab w:val="left" w:pos="2977"/>
              </w:tabs>
              <w:jc w:val="both"/>
              <w:rPr>
                <w:rFonts w:ascii="Lato" w:hAnsi="Lato" w:cs="Segoe UI"/>
                <w:bCs/>
                <w:sz w:val="20"/>
                <w:lang w:val="en-US"/>
              </w:rPr>
            </w:pPr>
            <w:r w:rsidRPr="00B76DDE">
              <w:rPr>
                <w:rFonts w:ascii="Lato" w:hAnsi="Lato" w:cs="Segoe UI"/>
                <w:bCs/>
                <w:sz w:val="20"/>
                <w:lang w:val="en-US"/>
              </w:rPr>
              <w:t>Assist in digitizing paper records for easier access and backup.</w:t>
            </w:r>
          </w:p>
          <w:p w14:paraId="6807D9AF" w14:textId="77777777" w:rsidR="00821961" w:rsidRPr="00B76DDE" w:rsidRDefault="001375E1" w:rsidP="00B76DDE">
            <w:pPr>
              <w:pStyle w:val="ListParagraph"/>
              <w:numPr>
                <w:ilvl w:val="0"/>
                <w:numId w:val="49"/>
              </w:numPr>
              <w:tabs>
                <w:tab w:val="left" w:pos="2977"/>
              </w:tabs>
              <w:jc w:val="both"/>
              <w:rPr>
                <w:rFonts w:ascii="Lato" w:hAnsi="Lato" w:cs="Segoe UI"/>
                <w:bCs/>
                <w:sz w:val="20"/>
                <w:lang w:val="en-US"/>
              </w:rPr>
            </w:pPr>
            <w:r w:rsidRPr="00B76DDE">
              <w:rPr>
                <w:rFonts w:ascii="Lato" w:hAnsi="Lato" w:cs="Segoe UI"/>
                <w:bCs/>
                <w:sz w:val="20"/>
                <w:lang w:val="en-US"/>
              </w:rPr>
              <w:t>Ensure</w:t>
            </w:r>
            <w:r w:rsidR="00821961" w:rsidRPr="00B76DDE">
              <w:rPr>
                <w:rFonts w:ascii="Lato" w:hAnsi="Lato" w:cs="Segoe UI"/>
                <w:bCs/>
                <w:sz w:val="20"/>
                <w:lang w:val="en-US"/>
              </w:rPr>
              <w:t xml:space="preserve"> to </w:t>
            </w:r>
            <w:r w:rsidRPr="00B76DDE">
              <w:rPr>
                <w:rFonts w:ascii="Lato" w:hAnsi="Lato" w:cs="Segoe UI"/>
                <w:bCs/>
                <w:sz w:val="20"/>
                <w:lang w:val="en-US"/>
              </w:rPr>
              <w:t>Handle confidential information with discretion.</w:t>
            </w:r>
          </w:p>
          <w:p w14:paraId="431E085B" w14:textId="77777777" w:rsidR="00821961" w:rsidRPr="00B76DDE" w:rsidRDefault="001375E1" w:rsidP="00B76DDE">
            <w:pPr>
              <w:pStyle w:val="ListParagraph"/>
              <w:numPr>
                <w:ilvl w:val="0"/>
                <w:numId w:val="49"/>
              </w:numPr>
              <w:tabs>
                <w:tab w:val="left" w:pos="2977"/>
              </w:tabs>
              <w:jc w:val="both"/>
              <w:rPr>
                <w:rFonts w:ascii="Lato" w:hAnsi="Lato" w:cs="Segoe UI"/>
                <w:bCs/>
                <w:sz w:val="20"/>
                <w:lang w:val="en-US"/>
              </w:rPr>
            </w:pPr>
            <w:r w:rsidRPr="00B76DDE">
              <w:rPr>
                <w:rFonts w:ascii="Lato" w:hAnsi="Lato" w:cs="Segoe UI"/>
                <w:bCs/>
                <w:sz w:val="20"/>
                <w:lang w:val="en-US"/>
              </w:rPr>
              <w:t>Retrieve records for audits, reporting, or management requests.</w:t>
            </w:r>
          </w:p>
          <w:p w14:paraId="00DB4065" w14:textId="04621DCE" w:rsidR="001375E1" w:rsidRPr="00B76DDE" w:rsidRDefault="001375E1" w:rsidP="00B76DDE">
            <w:pPr>
              <w:pStyle w:val="ListParagraph"/>
              <w:numPr>
                <w:ilvl w:val="0"/>
                <w:numId w:val="49"/>
              </w:numPr>
              <w:tabs>
                <w:tab w:val="left" w:pos="2977"/>
              </w:tabs>
              <w:jc w:val="both"/>
              <w:rPr>
                <w:rFonts w:ascii="Lato" w:hAnsi="Lato" w:cs="Segoe UI"/>
                <w:bCs/>
                <w:sz w:val="20"/>
                <w:lang w:val="en-US"/>
              </w:rPr>
            </w:pPr>
            <w:r w:rsidRPr="00B76DDE">
              <w:rPr>
                <w:rFonts w:ascii="Lato" w:hAnsi="Lato" w:cs="Segoe UI"/>
                <w:bCs/>
                <w:sz w:val="20"/>
                <w:lang w:val="en-US"/>
              </w:rPr>
              <w:t>Generate reports from HR systems or spreadsheets as needed.</w:t>
            </w:r>
          </w:p>
          <w:p w14:paraId="4B278A8D" w14:textId="77777777" w:rsidR="00E103B2" w:rsidRPr="00B76DDE" w:rsidRDefault="00E103B2" w:rsidP="00B76DDE">
            <w:pPr>
              <w:suppressAutoHyphens/>
              <w:snapToGrid w:val="0"/>
              <w:jc w:val="both"/>
              <w:rPr>
                <w:rFonts w:ascii="Lato" w:hAnsi="Lato" w:cs="Arial"/>
                <w:b/>
                <w:sz w:val="20"/>
              </w:rPr>
            </w:pPr>
          </w:p>
          <w:p w14:paraId="7EE846CC" w14:textId="0A932CBA" w:rsidR="00A52456" w:rsidRPr="00B76DDE" w:rsidRDefault="00A52456" w:rsidP="00B76DDE">
            <w:pPr>
              <w:suppressAutoHyphens/>
              <w:snapToGrid w:val="0"/>
              <w:jc w:val="both"/>
              <w:rPr>
                <w:rFonts w:ascii="Lato" w:hAnsi="Lato" w:cs="Arial"/>
                <w:b/>
                <w:sz w:val="20"/>
              </w:rPr>
            </w:pPr>
            <w:r w:rsidRPr="00B76DDE">
              <w:rPr>
                <w:rFonts w:ascii="Lato" w:hAnsi="Lato" w:cs="Arial"/>
                <w:b/>
                <w:sz w:val="20"/>
              </w:rPr>
              <w:t>Casual Contracting:</w:t>
            </w:r>
          </w:p>
          <w:p w14:paraId="39D5F292" w14:textId="722E67DF" w:rsidR="00A52456" w:rsidRPr="00B76DDE" w:rsidRDefault="00943A52" w:rsidP="00B76DDE">
            <w:pPr>
              <w:pStyle w:val="ListParagraph"/>
              <w:numPr>
                <w:ilvl w:val="0"/>
                <w:numId w:val="46"/>
              </w:numPr>
              <w:suppressAutoHyphens/>
              <w:snapToGrid w:val="0"/>
              <w:jc w:val="both"/>
              <w:rPr>
                <w:rFonts w:ascii="Lato" w:hAnsi="Lato"/>
                <w:bCs/>
                <w:spacing w:val="-3"/>
                <w:sz w:val="20"/>
              </w:rPr>
            </w:pPr>
            <w:r w:rsidRPr="00B76DDE">
              <w:rPr>
                <w:rFonts w:ascii="Lato" w:hAnsi="Lato"/>
                <w:bCs/>
                <w:spacing w:val="-3"/>
                <w:sz w:val="20"/>
              </w:rPr>
              <w:t xml:space="preserve">When needed </w:t>
            </w:r>
            <w:r w:rsidR="00A52456" w:rsidRPr="00B76DDE">
              <w:rPr>
                <w:rFonts w:ascii="Lato" w:hAnsi="Lato"/>
                <w:bCs/>
                <w:spacing w:val="-3"/>
                <w:sz w:val="20"/>
              </w:rPr>
              <w:t>Support</w:t>
            </w:r>
            <w:r w:rsidRPr="00B76DDE">
              <w:rPr>
                <w:rFonts w:ascii="Lato" w:hAnsi="Lato"/>
                <w:bCs/>
                <w:spacing w:val="-3"/>
                <w:sz w:val="20"/>
              </w:rPr>
              <w:t xml:space="preserve"> HR Officer</w:t>
            </w:r>
            <w:r w:rsidR="00A52456" w:rsidRPr="00B76DDE">
              <w:rPr>
                <w:rFonts w:ascii="Lato" w:hAnsi="Lato"/>
                <w:bCs/>
                <w:spacing w:val="-3"/>
                <w:sz w:val="20"/>
              </w:rPr>
              <w:t xml:space="preserve"> in the drafting of Volunteers contract for Nairobi Office and submitting for review and approval.</w:t>
            </w:r>
          </w:p>
          <w:p w14:paraId="36C97A96" w14:textId="495AA093" w:rsidR="00E67565" w:rsidRPr="00B76DDE" w:rsidRDefault="00E67565" w:rsidP="00B76DDE">
            <w:pPr>
              <w:pStyle w:val="ListParagraph"/>
              <w:numPr>
                <w:ilvl w:val="0"/>
                <w:numId w:val="46"/>
              </w:numPr>
              <w:jc w:val="both"/>
              <w:rPr>
                <w:rFonts w:ascii="Lato" w:hAnsi="Lato" w:cs="Arial"/>
                <w:sz w:val="20"/>
              </w:rPr>
            </w:pPr>
            <w:r w:rsidRPr="00B76DDE">
              <w:rPr>
                <w:rFonts w:ascii="Lato" w:hAnsi="Lato" w:cs="Arial"/>
                <w:sz w:val="20"/>
              </w:rPr>
              <w:t xml:space="preserve">Support the HR Officer is uploading the </w:t>
            </w:r>
            <w:r w:rsidR="00B71036" w:rsidRPr="00B76DDE">
              <w:rPr>
                <w:rFonts w:ascii="Lato" w:hAnsi="Lato" w:cs="Arial"/>
                <w:sz w:val="20"/>
              </w:rPr>
              <w:t>Volunteer</w:t>
            </w:r>
            <w:r w:rsidRPr="00B76DDE">
              <w:rPr>
                <w:rFonts w:ascii="Lato" w:hAnsi="Lato" w:cs="Arial"/>
                <w:sz w:val="20"/>
              </w:rPr>
              <w:t xml:space="preserve"> data in VM</w:t>
            </w:r>
            <w:r w:rsidR="008547FF" w:rsidRPr="00B76DDE">
              <w:rPr>
                <w:rFonts w:ascii="Lato" w:hAnsi="Lato" w:cs="Arial"/>
                <w:sz w:val="20"/>
              </w:rPr>
              <w:t>S.</w:t>
            </w:r>
          </w:p>
          <w:p w14:paraId="793AC2F7" w14:textId="77777777" w:rsidR="00BB367E" w:rsidRPr="00B76DDE" w:rsidRDefault="00BB367E" w:rsidP="00B76DDE">
            <w:pPr>
              <w:numPr>
                <w:ilvl w:val="0"/>
                <w:numId w:val="46"/>
              </w:numPr>
              <w:jc w:val="both"/>
              <w:rPr>
                <w:rFonts w:ascii="Lato" w:hAnsi="Lato"/>
                <w:sz w:val="20"/>
                <w:lang w:val="en-US"/>
              </w:rPr>
            </w:pPr>
            <w:r w:rsidRPr="00B76DDE">
              <w:rPr>
                <w:rFonts w:ascii="Lato" w:hAnsi="Lato" w:cs="Arial"/>
                <w:sz w:val="20"/>
              </w:rPr>
              <w:t>All staff have an obligation to</w:t>
            </w:r>
            <w:r w:rsidRPr="00B76DDE">
              <w:rPr>
                <w:rFonts w:ascii="Lato" w:hAnsi="Lato" w:cs="Arial"/>
                <w:b/>
                <w:sz w:val="20"/>
              </w:rPr>
              <w:t xml:space="preserve"> </w:t>
            </w:r>
            <w:r w:rsidRPr="00B76DDE">
              <w:rPr>
                <w:rFonts w:ascii="Lato" w:hAnsi="Lato"/>
                <w:sz w:val="20"/>
                <w:lang w:val="en-US"/>
              </w:rPr>
              <w:t>ensure they fully understand the provisions of the Child Safeguarding Policy, the Code of Conduct and related policies. They must conduct themselves in accordance with the rules of the Child Safeguarding Policy, in their personal and professional lives – which includes reporting suspicions of child abuse.</w:t>
            </w:r>
          </w:p>
          <w:p w14:paraId="09298FC4" w14:textId="77777777" w:rsidR="00290500" w:rsidRPr="00B76DDE" w:rsidRDefault="00BB367E" w:rsidP="00B76DDE">
            <w:pPr>
              <w:numPr>
                <w:ilvl w:val="0"/>
                <w:numId w:val="46"/>
              </w:numPr>
              <w:tabs>
                <w:tab w:val="left" w:pos="734"/>
              </w:tabs>
              <w:jc w:val="both"/>
              <w:rPr>
                <w:rFonts w:ascii="Lato" w:hAnsi="Lato" w:cs="Arial"/>
                <w:spacing w:val="-3"/>
                <w:sz w:val="20"/>
              </w:rPr>
            </w:pPr>
            <w:r w:rsidRPr="00B76DDE">
              <w:rPr>
                <w:rFonts w:ascii="Lato" w:hAnsi="Lato"/>
                <w:sz w:val="20"/>
                <w:lang w:val="en-US"/>
              </w:rPr>
              <w:t>All staff must ensure the way they are carrying out their work is not putting children at risk (or further risk).</w:t>
            </w:r>
          </w:p>
          <w:p w14:paraId="37D3EA64" w14:textId="77777777" w:rsidR="00B76DDE" w:rsidRDefault="00B76DDE" w:rsidP="00B76DDE">
            <w:pPr>
              <w:tabs>
                <w:tab w:val="left" w:pos="2977"/>
              </w:tabs>
              <w:jc w:val="both"/>
              <w:rPr>
                <w:rFonts w:ascii="Lato" w:hAnsi="Lato" w:cs="Segoe UI"/>
                <w:b/>
                <w:bCs/>
                <w:sz w:val="20"/>
                <w:lang w:val="en-US"/>
              </w:rPr>
            </w:pPr>
          </w:p>
          <w:p w14:paraId="13B234DA" w14:textId="2C9A55A2" w:rsidR="00821961" w:rsidRPr="00B76DDE" w:rsidRDefault="00821961" w:rsidP="00B76DDE">
            <w:pPr>
              <w:tabs>
                <w:tab w:val="left" w:pos="2977"/>
              </w:tabs>
              <w:jc w:val="both"/>
              <w:rPr>
                <w:rFonts w:ascii="Lato" w:hAnsi="Lato" w:cs="Segoe UI"/>
                <w:b/>
                <w:bCs/>
                <w:sz w:val="20"/>
                <w:lang w:val="en-US"/>
              </w:rPr>
            </w:pPr>
            <w:r w:rsidRPr="00B76DDE">
              <w:rPr>
                <w:rFonts w:ascii="Lato" w:hAnsi="Lato" w:cs="Segoe UI"/>
                <w:b/>
                <w:bCs/>
                <w:sz w:val="20"/>
                <w:lang w:val="en-US"/>
              </w:rPr>
              <w:t>Administrative Responsibilities</w:t>
            </w:r>
          </w:p>
          <w:p w14:paraId="36A24106" w14:textId="77777777" w:rsidR="00821961" w:rsidRPr="00B76DDE" w:rsidRDefault="00821961" w:rsidP="00B76DDE">
            <w:pPr>
              <w:pStyle w:val="ListParagraph"/>
              <w:numPr>
                <w:ilvl w:val="0"/>
                <w:numId w:val="46"/>
              </w:numPr>
              <w:tabs>
                <w:tab w:val="left" w:pos="2977"/>
              </w:tabs>
              <w:jc w:val="both"/>
              <w:rPr>
                <w:rFonts w:ascii="Lato" w:hAnsi="Lato" w:cs="Segoe UI"/>
                <w:sz w:val="20"/>
                <w:lang w:val="en-US"/>
              </w:rPr>
            </w:pPr>
            <w:r w:rsidRPr="00B76DDE">
              <w:rPr>
                <w:rFonts w:ascii="Lato" w:hAnsi="Lato" w:cs="Segoe UI"/>
                <w:sz w:val="20"/>
                <w:lang w:val="en-US"/>
              </w:rPr>
              <w:t>Support the Admin team with Office Management</w:t>
            </w:r>
          </w:p>
          <w:p w14:paraId="09A55501" w14:textId="77777777" w:rsidR="00821961" w:rsidRPr="00B76DDE" w:rsidRDefault="00821961" w:rsidP="00B76DDE">
            <w:pPr>
              <w:pStyle w:val="ListParagraph"/>
              <w:numPr>
                <w:ilvl w:val="0"/>
                <w:numId w:val="46"/>
              </w:numPr>
              <w:tabs>
                <w:tab w:val="left" w:pos="2977"/>
              </w:tabs>
              <w:jc w:val="both"/>
              <w:rPr>
                <w:rFonts w:ascii="Lato" w:hAnsi="Lato" w:cs="Segoe UI"/>
                <w:sz w:val="20"/>
                <w:lang w:val="en-US"/>
              </w:rPr>
            </w:pPr>
            <w:r w:rsidRPr="00B76DDE">
              <w:rPr>
                <w:rFonts w:ascii="Lato" w:hAnsi="Lato" w:cs="Segoe UI"/>
                <w:sz w:val="20"/>
                <w:lang w:val="en-US"/>
              </w:rPr>
              <w:t>Support the Admin team maintaining office supplies and placing orders.</w:t>
            </w:r>
          </w:p>
          <w:p w14:paraId="26BAC854" w14:textId="77777777" w:rsidR="00821961" w:rsidRPr="00B76DDE" w:rsidRDefault="00821961" w:rsidP="00B76DDE">
            <w:pPr>
              <w:pStyle w:val="ListParagraph"/>
              <w:numPr>
                <w:ilvl w:val="0"/>
                <w:numId w:val="46"/>
              </w:numPr>
              <w:tabs>
                <w:tab w:val="left" w:pos="2977"/>
              </w:tabs>
              <w:jc w:val="both"/>
              <w:rPr>
                <w:rFonts w:ascii="Lato" w:hAnsi="Lato" w:cs="Segoe UI"/>
                <w:sz w:val="20"/>
                <w:lang w:val="en-US"/>
              </w:rPr>
            </w:pPr>
            <w:r w:rsidRPr="00B76DDE">
              <w:rPr>
                <w:rFonts w:ascii="Lato" w:hAnsi="Lato" w:cs="Segoe UI"/>
                <w:sz w:val="20"/>
                <w:lang w:val="en-US"/>
              </w:rPr>
              <w:t>Schedule and organize meetings and appointments.</w:t>
            </w:r>
          </w:p>
          <w:p w14:paraId="66A4047F" w14:textId="77777777" w:rsidR="00821961" w:rsidRPr="00B76DDE" w:rsidRDefault="00821961" w:rsidP="00B76DDE">
            <w:pPr>
              <w:pStyle w:val="ListParagraph"/>
              <w:numPr>
                <w:ilvl w:val="0"/>
                <w:numId w:val="46"/>
              </w:numPr>
              <w:tabs>
                <w:tab w:val="left" w:pos="2977"/>
              </w:tabs>
              <w:jc w:val="both"/>
              <w:rPr>
                <w:rFonts w:ascii="Lato" w:hAnsi="Lato" w:cs="Segoe UI"/>
                <w:sz w:val="20"/>
                <w:lang w:val="en-US"/>
              </w:rPr>
            </w:pPr>
            <w:r w:rsidRPr="00B76DDE">
              <w:rPr>
                <w:rFonts w:ascii="Lato" w:hAnsi="Lato" w:cs="Segoe UI"/>
                <w:sz w:val="20"/>
                <w:lang w:val="en-US"/>
              </w:rPr>
              <w:t>Prepare meeting agendas and take minutes in department meetings.</w:t>
            </w:r>
          </w:p>
          <w:p w14:paraId="3D4D6F01" w14:textId="77777777" w:rsidR="00821961" w:rsidRPr="00B76DDE" w:rsidRDefault="00821961" w:rsidP="00B76DDE">
            <w:pPr>
              <w:pStyle w:val="ListParagraph"/>
              <w:numPr>
                <w:ilvl w:val="0"/>
                <w:numId w:val="46"/>
              </w:numPr>
              <w:tabs>
                <w:tab w:val="left" w:pos="2977"/>
              </w:tabs>
              <w:jc w:val="both"/>
              <w:rPr>
                <w:rFonts w:ascii="Lato" w:hAnsi="Lato" w:cs="Segoe UI"/>
                <w:sz w:val="20"/>
                <w:lang w:val="en-US"/>
              </w:rPr>
            </w:pPr>
            <w:r w:rsidRPr="00B76DDE">
              <w:rPr>
                <w:rFonts w:ascii="Lato" w:hAnsi="Lato" w:cs="Segoe UI"/>
                <w:sz w:val="20"/>
                <w:lang w:val="en-US"/>
              </w:rPr>
              <w:t>Support with the Admin Data Entry and Reporting</w:t>
            </w:r>
          </w:p>
          <w:p w14:paraId="1AC0A150" w14:textId="77AEA566" w:rsidR="00821961" w:rsidRPr="00B76DDE" w:rsidRDefault="00821961" w:rsidP="00B76DDE">
            <w:pPr>
              <w:tabs>
                <w:tab w:val="left" w:pos="734"/>
              </w:tabs>
              <w:jc w:val="both"/>
              <w:rPr>
                <w:rFonts w:ascii="Lato" w:hAnsi="Lato" w:cs="Arial"/>
                <w:spacing w:val="-3"/>
                <w:sz w:val="20"/>
              </w:rPr>
            </w:pPr>
          </w:p>
        </w:tc>
      </w:tr>
      <w:tr w:rsidR="00174203" w:rsidRPr="00B76DDE" w14:paraId="1AC0A164" w14:textId="77777777" w:rsidTr="00543A17">
        <w:tc>
          <w:tcPr>
            <w:tcW w:w="9498" w:type="dxa"/>
            <w:gridSpan w:val="3"/>
          </w:tcPr>
          <w:p w14:paraId="1AC0A152" w14:textId="77777777" w:rsidR="008264D8" w:rsidRPr="00B76DDE" w:rsidRDefault="008264D8" w:rsidP="00B76DDE">
            <w:pPr>
              <w:snapToGrid w:val="0"/>
              <w:ind w:left="-24"/>
              <w:jc w:val="both"/>
              <w:rPr>
                <w:rFonts w:ascii="Lato" w:hAnsi="Lato" w:cs="Arial"/>
                <w:b/>
                <w:i/>
                <w:color w:val="808080"/>
                <w:sz w:val="20"/>
              </w:rPr>
            </w:pPr>
            <w:r w:rsidRPr="00B76DDE">
              <w:rPr>
                <w:rFonts w:ascii="Lato" w:hAnsi="Lato" w:cs="Arial"/>
                <w:b/>
                <w:sz w:val="20"/>
              </w:rPr>
              <w:t>BEHAVIOURS (Values in Practice</w:t>
            </w:r>
            <w:r w:rsidRPr="00B76DDE">
              <w:rPr>
                <w:rFonts w:ascii="Lato" w:hAnsi="Lato" w:cs="Arial"/>
                <w:sz w:val="20"/>
              </w:rPr>
              <w:t>)</w:t>
            </w:r>
          </w:p>
          <w:p w14:paraId="1AC0A153" w14:textId="77777777" w:rsidR="008264D8" w:rsidRPr="00B76DDE" w:rsidRDefault="008264D8" w:rsidP="00B76DDE">
            <w:pPr>
              <w:ind w:left="-24"/>
              <w:jc w:val="both"/>
              <w:rPr>
                <w:rFonts w:ascii="Lato" w:hAnsi="Lato" w:cs="Arial"/>
                <w:b/>
                <w:sz w:val="20"/>
              </w:rPr>
            </w:pPr>
            <w:r w:rsidRPr="00B76DDE">
              <w:rPr>
                <w:rFonts w:ascii="Lato" w:hAnsi="Lato" w:cs="Arial"/>
                <w:b/>
                <w:sz w:val="20"/>
              </w:rPr>
              <w:t>Accountability:</w:t>
            </w:r>
          </w:p>
          <w:p w14:paraId="1AC0A154" w14:textId="3B109574" w:rsidR="008264D8" w:rsidRPr="00B76DDE" w:rsidRDefault="00B76DDE" w:rsidP="00B76DDE">
            <w:pPr>
              <w:numPr>
                <w:ilvl w:val="0"/>
                <w:numId w:val="30"/>
              </w:numPr>
              <w:suppressAutoHyphens/>
              <w:jc w:val="both"/>
              <w:rPr>
                <w:rFonts w:ascii="Lato" w:hAnsi="Lato" w:cs="Arial"/>
                <w:sz w:val="20"/>
              </w:rPr>
            </w:pPr>
            <w:r>
              <w:rPr>
                <w:rFonts w:ascii="Lato" w:hAnsi="Lato" w:cs="Arial"/>
                <w:sz w:val="20"/>
              </w:rPr>
              <w:lastRenderedPageBreak/>
              <w:t>H</w:t>
            </w:r>
            <w:r w:rsidR="008264D8" w:rsidRPr="00B76DDE">
              <w:rPr>
                <w:rFonts w:ascii="Lato" w:hAnsi="Lato" w:cs="Arial"/>
                <w:sz w:val="20"/>
              </w:rPr>
              <w:t xml:space="preserve">olds </w:t>
            </w:r>
            <w:r w:rsidR="00A832C2" w:rsidRPr="00B76DDE">
              <w:rPr>
                <w:rFonts w:ascii="Lato" w:hAnsi="Lato" w:cs="Arial"/>
                <w:sz w:val="20"/>
              </w:rPr>
              <w:t>self-accountable</w:t>
            </w:r>
            <w:r w:rsidR="008264D8" w:rsidRPr="00B76DDE">
              <w:rPr>
                <w:rFonts w:ascii="Lato" w:hAnsi="Lato" w:cs="Arial"/>
                <w:sz w:val="20"/>
              </w:rPr>
              <w:t xml:space="preserve"> for making decisions, managing resources efficiently, achieving and role modelling Save the Children values</w:t>
            </w:r>
          </w:p>
          <w:p w14:paraId="1AC0A155" w14:textId="4C614F73" w:rsidR="008264D8" w:rsidRPr="00B76DDE" w:rsidRDefault="00A832C2" w:rsidP="00B76DDE">
            <w:pPr>
              <w:numPr>
                <w:ilvl w:val="0"/>
                <w:numId w:val="30"/>
              </w:numPr>
              <w:suppressAutoHyphens/>
              <w:jc w:val="both"/>
              <w:rPr>
                <w:rFonts w:ascii="Lato" w:hAnsi="Lato" w:cs="Arial"/>
                <w:sz w:val="20"/>
              </w:rPr>
            </w:pPr>
            <w:r w:rsidRPr="00B76DDE">
              <w:rPr>
                <w:rFonts w:ascii="Lato" w:hAnsi="Lato" w:cs="Arial"/>
                <w:sz w:val="20"/>
              </w:rPr>
              <w:t>Holds</w:t>
            </w:r>
            <w:r w:rsidR="008264D8" w:rsidRPr="00B76DDE">
              <w:rPr>
                <w:rFonts w:ascii="Lato" w:hAnsi="Lato" w:cs="Arial"/>
                <w:sz w:val="20"/>
              </w:rPr>
              <w:t xml:space="preserve">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1AC0A156" w14:textId="77777777" w:rsidR="008264D8" w:rsidRPr="00B76DDE" w:rsidRDefault="008264D8" w:rsidP="00B76DDE">
            <w:pPr>
              <w:ind w:left="-24"/>
              <w:jc w:val="both"/>
              <w:rPr>
                <w:rFonts w:ascii="Lato" w:hAnsi="Lato" w:cs="Arial"/>
                <w:b/>
                <w:sz w:val="20"/>
              </w:rPr>
            </w:pPr>
            <w:r w:rsidRPr="00B76DDE">
              <w:rPr>
                <w:rFonts w:ascii="Lato" w:hAnsi="Lato" w:cs="Arial"/>
                <w:b/>
                <w:sz w:val="20"/>
              </w:rPr>
              <w:t>Ambition:</w:t>
            </w:r>
          </w:p>
          <w:p w14:paraId="1AC0A157" w14:textId="5F1BD8FC" w:rsidR="008264D8" w:rsidRPr="00B76DDE" w:rsidRDefault="00B76DDE" w:rsidP="00B76DDE">
            <w:pPr>
              <w:numPr>
                <w:ilvl w:val="0"/>
                <w:numId w:val="32"/>
              </w:numPr>
              <w:suppressAutoHyphens/>
              <w:jc w:val="both"/>
              <w:rPr>
                <w:rFonts w:ascii="Lato" w:hAnsi="Lato" w:cs="Arial"/>
                <w:sz w:val="20"/>
              </w:rPr>
            </w:pPr>
            <w:r>
              <w:rPr>
                <w:rFonts w:ascii="Lato" w:hAnsi="Lato" w:cs="Arial"/>
                <w:sz w:val="20"/>
              </w:rPr>
              <w:t>S</w:t>
            </w:r>
            <w:r w:rsidR="008264D8" w:rsidRPr="00B76DDE">
              <w:rPr>
                <w:rFonts w:ascii="Lato" w:hAnsi="Lato" w:cs="Arial"/>
                <w:sz w:val="20"/>
              </w:rPr>
              <w:t>ets ambitious and challenging goals for themselves and their team, takes responsibility for their own personal development and encourages their team to do the same</w:t>
            </w:r>
          </w:p>
          <w:p w14:paraId="1AC0A158" w14:textId="35ECFC63" w:rsidR="008264D8" w:rsidRPr="00B76DDE" w:rsidRDefault="00B76DDE" w:rsidP="00B76DDE">
            <w:pPr>
              <w:numPr>
                <w:ilvl w:val="0"/>
                <w:numId w:val="32"/>
              </w:numPr>
              <w:suppressAutoHyphens/>
              <w:jc w:val="both"/>
              <w:rPr>
                <w:rFonts w:ascii="Lato" w:hAnsi="Lato" w:cs="Arial"/>
                <w:sz w:val="20"/>
              </w:rPr>
            </w:pPr>
            <w:r>
              <w:rPr>
                <w:rFonts w:ascii="Lato" w:hAnsi="Lato" w:cs="Arial"/>
                <w:sz w:val="20"/>
              </w:rPr>
              <w:t>W</w:t>
            </w:r>
            <w:r w:rsidR="008264D8" w:rsidRPr="00B76DDE">
              <w:rPr>
                <w:rFonts w:ascii="Lato" w:hAnsi="Lato" w:cs="Arial"/>
                <w:sz w:val="20"/>
              </w:rPr>
              <w:t>idely shares their personal vision for Save the Children, engages and motivates others</w:t>
            </w:r>
          </w:p>
          <w:p w14:paraId="1AC0A159" w14:textId="2AEA7E18" w:rsidR="008264D8" w:rsidRPr="00B76DDE" w:rsidRDefault="00A832C2" w:rsidP="00B76DDE">
            <w:pPr>
              <w:numPr>
                <w:ilvl w:val="0"/>
                <w:numId w:val="32"/>
              </w:numPr>
              <w:suppressAutoHyphens/>
              <w:jc w:val="both"/>
              <w:rPr>
                <w:rFonts w:ascii="Lato" w:hAnsi="Lato" w:cs="Arial"/>
                <w:sz w:val="20"/>
              </w:rPr>
            </w:pPr>
            <w:r w:rsidRPr="00B76DDE">
              <w:rPr>
                <w:rFonts w:ascii="Lato" w:hAnsi="Lato" w:cs="Arial"/>
                <w:sz w:val="20"/>
              </w:rPr>
              <w:t>Future</w:t>
            </w:r>
            <w:r w:rsidR="008264D8" w:rsidRPr="00B76DDE">
              <w:rPr>
                <w:rFonts w:ascii="Lato" w:hAnsi="Lato" w:cs="Arial"/>
                <w:sz w:val="20"/>
              </w:rPr>
              <w:t xml:space="preserve"> orientated, thinks strategically and on a global scale.</w:t>
            </w:r>
          </w:p>
          <w:p w14:paraId="1AC0A15A" w14:textId="77777777" w:rsidR="008264D8" w:rsidRPr="00B76DDE" w:rsidRDefault="008264D8" w:rsidP="00B76DDE">
            <w:pPr>
              <w:ind w:left="-24"/>
              <w:jc w:val="both"/>
              <w:rPr>
                <w:rFonts w:ascii="Lato" w:hAnsi="Lato" w:cs="Arial"/>
                <w:b/>
                <w:sz w:val="20"/>
              </w:rPr>
            </w:pPr>
            <w:r w:rsidRPr="00B76DDE">
              <w:rPr>
                <w:rFonts w:ascii="Lato" w:hAnsi="Lato" w:cs="Arial"/>
                <w:b/>
                <w:sz w:val="20"/>
              </w:rPr>
              <w:t>Collaboration:</w:t>
            </w:r>
          </w:p>
          <w:p w14:paraId="1AC0A15B" w14:textId="1A524386" w:rsidR="008264D8" w:rsidRPr="00B76DDE" w:rsidRDefault="00B76DDE" w:rsidP="00B76DDE">
            <w:pPr>
              <w:numPr>
                <w:ilvl w:val="0"/>
                <w:numId w:val="31"/>
              </w:numPr>
              <w:suppressAutoHyphens/>
              <w:jc w:val="both"/>
              <w:rPr>
                <w:rFonts w:ascii="Lato" w:hAnsi="Lato" w:cs="Arial"/>
                <w:sz w:val="20"/>
              </w:rPr>
            </w:pPr>
            <w:r>
              <w:rPr>
                <w:rFonts w:ascii="Lato" w:hAnsi="Lato" w:cs="Arial"/>
                <w:sz w:val="20"/>
              </w:rPr>
              <w:t>B</w:t>
            </w:r>
            <w:r w:rsidR="008264D8" w:rsidRPr="00B76DDE">
              <w:rPr>
                <w:rFonts w:ascii="Lato" w:hAnsi="Lato" w:cs="Arial"/>
                <w:sz w:val="20"/>
              </w:rPr>
              <w:t>uilds and maintains effective relationships, with their team, colleagues, Members and external partners and supporters</w:t>
            </w:r>
          </w:p>
          <w:p w14:paraId="1AC0A15C" w14:textId="710DE9D9" w:rsidR="008264D8" w:rsidRPr="00B76DDE" w:rsidRDefault="00B76DDE" w:rsidP="00B76DDE">
            <w:pPr>
              <w:numPr>
                <w:ilvl w:val="0"/>
                <w:numId w:val="31"/>
              </w:numPr>
              <w:suppressAutoHyphens/>
              <w:jc w:val="both"/>
              <w:rPr>
                <w:rFonts w:ascii="Lato" w:hAnsi="Lato" w:cs="Arial"/>
                <w:sz w:val="20"/>
              </w:rPr>
            </w:pPr>
            <w:r>
              <w:rPr>
                <w:rFonts w:ascii="Lato" w:hAnsi="Lato" w:cs="Arial"/>
                <w:sz w:val="20"/>
              </w:rPr>
              <w:t>V</w:t>
            </w:r>
            <w:r w:rsidR="008264D8" w:rsidRPr="00B76DDE">
              <w:rPr>
                <w:rFonts w:ascii="Lato" w:hAnsi="Lato" w:cs="Arial"/>
                <w:sz w:val="20"/>
              </w:rPr>
              <w:t>alues diversity, sees it as a source of competitive strength</w:t>
            </w:r>
          </w:p>
          <w:p w14:paraId="1AC0A15D" w14:textId="7CACB452" w:rsidR="008264D8" w:rsidRPr="00B76DDE" w:rsidRDefault="00BB367E" w:rsidP="00B76DDE">
            <w:pPr>
              <w:numPr>
                <w:ilvl w:val="0"/>
                <w:numId w:val="29"/>
              </w:numPr>
              <w:suppressAutoHyphens/>
              <w:jc w:val="both"/>
              <w:rPr>
                <w:rFonts w:ascii="Lato" w:hAnsi="Lato" w:cs="Arial"/>
                <w:sz w:val="20"/>
              </w:rPr>
            </w:pPr>
            <w:r w:rsidRPr="00B76DDE">
              <w:rPr>
                <w:rFonts w:ascii="Lato" w:hAnsi="Lato" w:cs="Arial"/>
                <w:sz w:val="20"/>
              </w:rPr>
              <w:t>Approachable</w:t>
            </w:r>
            <w:r w:rsidR="008264D8" w:rsidRPr="00B76DDE">
              <w:rPr>
                <w:rFonts w:ascii="Lato" w:hAnsi="Lato" w:cs="Arial"/>
                <w:sz w:val="20"/>
              </w:rPr>
              <w:t>, good listener, easy to talk to.</w:t>
            </w:r>
          </w:p>
          <w:p w14:paraId="1AC0A15E" w14:textId="77777777" w:rsidR="008264D8" w:rsidRPr="00B76DDE" w:rsidRDefault="008264D8" w:rsidP="00B76DDE">
            <w:pPr>
              <w:ind w:left="-24"/>
              <w:jc w:val="both"/>
              <w:rPr>
                <w:rFonts w:ascii="Lato" w:hAnsi="Lato" w:cs="Arial"/>
                <w:b/>
                <w:sz w:val="20"/>
              </w:rPr>
            </w:pPr>
            <w:r w:rsidRPr="00B76DDE">
              <w:rPr>
                <w:rFonts w:ascii="Lato" w:hAnsi="Lato" w:cs="Arial"/>
                <w:b/>
                <w:sz w:val="20"/>
              </w:rPr>
              <w:t>Creativity:</w:t>
            </w:r>
          </w:p>
          <w:p w14:paraId="1AC0A15F" w14:textId="63FE9EAD" w:rsidR="008264D8" w:rsidRPr="00B76DDE" w:rsidRDefault="00B76DDE" w:rsidP="00B76DDE">
            <w:pPr>
              <w:numPr>
                <w:ilvl w:val="0"/>
                <w:numId w:val="31"/>
              </w:numPr>
              <w:suppressAutoHyphens/>
              <w:jc w:val="both"/>
              <w:rPr>
                <w:rFonts w:ascii="Lato" w:hAnsi="Lato" w:cs="Arial"/>
                <w:sz w:val="20"/>
              </w:rPr>
            </w:pPr>
            <w:r>
              <w:rPr>
                <w:rFonts w:ascii="Lato" w:hAnsi="Lato" w:cs="Arial"/>
                <w:sz w:val="20"/>
              </w:rPr>
              <w:t>D</w:t>
            </w:r>
            <w:r w:rsidR="008264D8" w:rsidRPr="00B76DDE">
              <w:rPr>
                <w:rFonts w:ascii="Lato" w:hAnsi="Lato" w:cs="Arial"/>
                <w:sz w:val="20"/>
              </w:rPr>
              <w:t>evelops and encourages new and innovative solutions</w:t>
            </w:r>
          </w:p>
          <w:p w14:paraId="1AC0A160" w14:textId="1C407E4D" w:rsidR="008264D8" w:rsidRPr="00B76DDE" w:rsidRDefault="00A52456" w:rsidP="00B76DDE">
            <w:pPr>
              <w:numPr>
                <w:ilvl w:val="0"/>
                <w:numId w:val="31"/>
              </w:numPr>
              <w:suppressAutoHyphens/>
              <w:jc w:val="both"/>
              <w:rPr>
                <w:rFonts w:ascii="Lato" w:hAnsi="Lato" w:cs="Arial"/>
                <w:sz w:val="20"/>
              </w:rPr>
            </w:pPr>
            <w:r w:rsidRPr="00B76DDE">
              <w:rPr>
                <w:rFonts w:ascii="Lato" w:hAnsi="Lato" w:cs="Arial"/>
                <w:sz w:val="20"/>
              </w:rPr>
              <w:t>Willing</w:t>
            </w:r>
            <w:r w:rsidR="008264D8" w:rsidRPr="00B76DDE">
              <w:rPr>
                <w:rFonts w:ascii="Lato" w:hAnsi="Lato" w:cs="Arial"/>
                <w:sz w:val="20"/>
              </w:rPr>
              <w:t xml:space="preserve"> to take disciplined risks.</w:t>
            </w:r>
          </w:p>
          <w:p w14:paraId="1AC0A161" w14:textId="77777777" w:rsidR="008264D8" w:rsidRPr="00B76DDE" w:rsidRDefault="008264D8" w:rsidP="00B76DDE">
            <w:pPr>
              <w:ind w:left="-24"/>
              <w:jc w:val="both"/>
              <w:rPr>
                <w:rFonts w:ascii="Lato" w:hAnsi="Lato" w:cs="Arial"/>
                <w:b/>
                <w:sz w:val="20"/>
              </w:rPr>
            </w:pPr>
            <w:r w:rsidRPr="00B76DDE">
              <w:rPr>
                <w:rFonts w:ascii="Lato" w:hAnsi="Lato" w:cs="Arial"/>
                <w:b/>
                <w:sz w:val="20"/>
              </w:rPr>
              <w:t>Integrity:</w:t>
            </w:r>
          </w:p>
          <w:p w14:paraId="1AC0A162" w14:textId="1D501E26" w:rsidR="008264D8" w:rsidRPr="00B76DDE" w:rsidRDefault="00B76DDE" w:rsidP="00B76DDE">
            <w:pPr>
              <w:numPr>
                <w:ilvl w:val="0"/>
                <w:numId w:val="31"/>
              </w:numPr>
              <w:suppressAutoHyphens/>
              <w:jc w:val="both"/>
              <w:rPr>
                <w:rFonts w:ascii="Lato" w:hAnsi="Lato" w:cs="Arial"/>
                <w:sz w:val="20"/>
              </w:rPr>
            </w:pPr>
            <w:r>
              <w:rPr>
                <w:rFonts w:ascii="Lato" w:hAnsi="Lato" w:cs="Arial"/>
                <w:sz w:val="20"/>
              </w:rPr>
              <w:t>H</w:t>
            </w:r>
            <w:r w:rsidR="008264D8" w:rsidRPr="00B76DDE">
              <w:rPr>
                <w:rFonts w:ascii="Lato" w:hAnsi="Lato" w:cs="Arial"/>
                <w:sz w:val="20"/>
              </w:rPr>
              <w:t>onest, encourages openness and transparency; demonstrates highest levels of integrity</w:t>
            </w:r>
          </w:p>
          <w:p w14:paraId="1AC0A163" w14:textId="77777777" w:rsidR="008264D8" w:rsidRPr="00B76DDE" w:rsidRDefault="008264D8" w:rsidP="00B76DDE">
            <w:pPr>
              <w:jc w:val="both"/>
              <w:rPr>
                <w:rFonts w:ascii="Lato" w:hAnsi="Lato" w:cs="Arial"/>
                <w:b/>
                <w:sz w:val="20"/>
              </w:rPr>
            </w:pPr>
          </w:p>
        </w:tc>
      </w:tr>
      <w:tr w:rsidR="002B21C3" w:rsidRPr="00B76DDE" w14:paraId="1AC0A169" w14:textId="77777777" w:rsidTr="00543A17">
        <w:tc>
          <w:tcPr>
            <w:tcW w:w="9498" w:type="dxa"/>
            <w:gridSpan w:val="3"/>
          </w:tcPr>
          <w:p w14:paraId="1AC0A165" w14:textId="77777777" w:rsidR="002B21C3" w:rsidRPr="00B76DDE" w:rsidRDefault="00ED102A" w:rsidP="00B76DDE">
            <w:pPr>
              <w:jc w:val="both"/>
              <w:rPr>
                <w:rFonts w:ascii="Lato" w:hAnsi="Lato" w:cs="Arial"/>
                <w:b/>
                <w:i/>
                <w:color w:val="808080"/>
                <w:sz w:val="20"/>
              </w:rPr>
            </w:pPr>
            <w:r w:rsidRPr="00B76DDE">
              <w:rPr>
                <w:rFonts w:ascii="Lato" w:hAnsi="Lato" w:cs="Arial"/>
                <w:b/>
                <w:sz w:val="20"/>
              </w:rPr>
              <w:lastRenderedPageBreak/>
              <w:t xml:space="preserve">QUALIFICATIONS  </w:t>
            </w:r>
          </w:p>
          <w:p w14:paraId="1AC0A168" w14:textId="698EF716" w:rsidR="00556B70" w:rsidRPr="00B76DDE" w:rsidRDefault="00BB367E" w:rsidP="00B76DDE">
            <w:pPr>
              <w:numPr>
                <w:ilvl w:val="0"/>
                <w:numId w:val="37"/>
              </w:numPr>
              <w:suppressAutoHyphens/>
              <w:jc w:val="both"/>
              <w:rPr>
                <w:rFonts w:ascii="Lato" w:hAnsi="Lato" w:cs="Segoe UI"/>
                <w:sz w:val="20"/>
              </w:rPr>
            </w:pPr>
            <w:r w:rsidRPr="00B76DDE">
              <w:rPr>
                <w:rFonts w:ascii="Lato" w:hAnsi="Lato" w:cs="Segoe UI"/>
                <w:sz w:val="20"/>
              </w:rPr>
              <w:t xml:space="preserve">Degree level qualification </w:t>
            </w:r>
            <w:r w:rsidR="00A52456" w:rsidRPr="00B76DDE">
              <w:rPr>
                <w:rFonts w:ascii="Lato" w:hAnsi="Lato" w:cs="Segoe UI"/>
                <w:sz w:val="20"/>
              </w:rPr>
              <w:t xml:space="preserve">in </w:t>
            </w:r>
            <w:r w:rsidRPr="00B76DDE">
              <w:rPr>
                <w:rFonts w:ascii="Lato" w:hAnsi="Lato" w:cs="Segoe UI"/>
                <w:sz w:val="20"/>
              </w:rPr>
              <w:t xml:space="preserve">Human Resources or equivalent. </w:t>
            </w:r>
          </w:p>
        </w:tc>
      </w:tr>
      <w:tr w:rsidR="00543A17" w:rsidRPr="00B76DDE" w14:paraId="1AC0A16C" w14:textId="77777777" w:rsidTr="00920C0C">
        <w:trPr>
          <w:trHeight w:val="844"/>
        </w:trPr>
        <w:tc>
          <w:tcPr>
            <w:tcW w:w="9498" w:type="dxa"/>
            <w:gridSpan w:val="3"/>
            <w:tcBorders>
              <w:bottom w:val="single" w:sz="8" w:space="0" w:color="000000"/>
            </w:tcBorders>
          </w:tcPr>
          <w:p w14:paraId="1AC0A16A" w14:textId="4A2F4A5E" w:rsidR="00543A17" w:rsidRPr="00B76DDE" w:rsidRDefault="00543A17" w:rsidP="00B76DDE">
            <w:pPr>
              <w:jc w:val="both"/>
              <w:rPr>
                <w:rFonts w:ascii="Lato" w:hAnsi="Lato" w:cs="Arial"/>
                <w:b/>
                <w:sz w:val="20"/>
              </w:rPr>
            </w:pPr>
            <w:r w:rsidRPr="00B76DDE">
              <w:rPr>
                <w:rFonts w:ascii="Lato" w:hAnsi="Lato" w:cs="Arial"/>
                <w:b/>
                <w:sz w:val="20"/>
              </w:rPr>
              <w:t>EXPERIENCE AND SKILLS</w:t>
            </w:r>
          </w:p>
          <w:p w14:paraId="2E08FE80" w14:textId="0838989D" w:rsidR="00A52456" w:rsidRPr="00B76DDE" w:rsidRDefault="0018663E" w:rsidP="00B76DDE">
            <w:pPr>
              <w:numPr>
                <w:ilvl w:val="0"/>
                <w:numId w:val="37"/>
              </w:numPr>
              <w:suppressAutoHyphens/>
              <w:snapToGrid w:val="0"/>
              <w:jc w:val="both"/>
              <w:rPr>
                <w:rFonts w:ascii="Lato" w:hAnsi="Lato"/>
                <w:b/>
                <w:bCs/>
                <w:sz w:val="20"/>
              </w:rPr>
            </w:pPr>
            <w:r w:rsidRPr="00B76DDE">
              <w:rPr>
                <w:rFonts w:ascii="Lato" w:hAnsi="Lato"/>
                <w:color w:val="231F20"/>
                <w:sz w:val="20"/>
                <w:lang w:val="en-US"/>
              </w:rPr>
              <w:t>Member of IHRM</w:t>
            </w:r>
          </w:p>
          <w:p w14:paraId="53B41783" w14:textId="1C5837C6" w:rsidR="00A52456" w:rsidRPr="00B76DDE" w:rsidRDefault="00A52456" w:rsidP="00B76DDE">
            <w:pPr>
              <w:numPr>
                <w:ilvl w:val="0"/>
                <w:numId w:val="37"/>
              </w:numPr>
              <w:jc w:val="both"/>
              <w:rPr>
                <w:rFonts w:ascii="Lato" w:hAnsi="Lato"/>
                <w:b/>
                <w:color w:val="231F20"/>
                <w:sz w:val="20"/>
                <w:lang w:val="en-US"/>
              </w:rPr>
            </w:pPr>
            <w:proofErr w:type="gramStart"/>
            <w:r w:rsidRPr="00B76DDE">
              <w:rPr>
                <w:rFonts w:ascii="Lato" w:hAnsi="Lato"/>
                <w:color w:val="231F20"/>
                <w:sz w:val="20"/>
                <w:lang w:val="en-US"/>
              </w:rPr>
              <w:t>Willingness</w:t>
            </w:r>
            <w:proofErr w:type="gramEnd"/>
            <w:r w:rsidRPr="00B76DDE">
              <w:rPr>
                <w:rFonts w:ascii="Lato" w:hAnsi="Lato"/>
                <w:color w:val="231F20"/>
                <w:sz w:val="20"/>
                <w:lang w:val="en-US"/>
              </w:rPr>
              <w:t xml:space="preserve"> to learn new skills and motivation to participate in the learning experience.</w:t>
            </w:r>
          </w:p>
          <w:p w14:paraId="07821132" w14:textId="77777777" w:rsidR="00A52456" w:rsidRPr="00B76DDE" w:rsidRDefault="00A52456" w:rsidP="00B76DDE">
            <w:pPr>
              <w:pStyle w:val="NormalWeb"/>
              <w:numPr>
                <w:ilvl w:val="0"/>
                <w:numId w:val="37"/>
              </w:numPr>
              <w:shd w:val="clear" w:color="auto" w:fill="FFFFFF"/>
              <w:spacing w:before="0" w:beforeAutospacing="0" w:after="0" w:afterAutospacing="0"/>
              <w:jc w:val="both"/>
              <w:rPr>
                <w:rFonts w:ascii="Lato" w:hAnsi="Lato" w:cs="Helvetica"/>
                <w:color w:val="2E3436"/>
                <w:spacing w:val="3"/>
                <w:sz w:val="20"/>
                <w:szCs w:val="20"/>
              </w:rPr>
            </w:pPr>
            <w:r w:rsidRPr="00B76DDE">
              <w:rPr>
                <w:rFonts w:ascii="Lato" w:hAnsi="Lato" w:cs="Helvetica"/>
                <w:color w:val="2E3436"/>
                <w:spacing w:val="3"/>
                <w:sz w:val="20"/>
                <w:szCs w:val="20"/>
              </w:rPr>
              <w:t>A high degree of self-motivation, positive attitude, drive and the ability to contribute to a multi-cultural, team-based work environment.</w:t>
            </w:r>
          </w:p>
          <w:p w14:paraId="23DA69CE" w14:textId="77777777" w:rsidR="00A52456" w:rsidRPr="00B76DDE" w:rsidRDefault="00A52456" w:rsidP="00B76DDE">
            <w:pPr>
              <w:pStyle w:val="NormalWeb"/>
              <w:numPr>
                <w:ilvl w:val="0"/>
                <w:numId w:val="37"/>
              </w:numPr>
              <w:shd w:val="clear" w:color="auto" w:fill="FFFFFF"/>
              <w:spacing w:before="0" w:beforeAutospacing="0" w:after="0" w:afterAutospacing="0"/>
              <w:jc w:val="both"/>
              <w:rPr>
                <w:rFonts w:ascii="Lato" w:hAnsi="Lato" w:cs="Helvetica"/>
                <w:color w:val="2E3436"/>
                <w:spacing w:val="3"/>
                <w:sz w:val="20"/>
                <w:szCs w:val="20"/>
              </w:rPr>
            </w:pPr>
            <w:r w:rsidRPr="00B76DDE">
              <w:rPr>
                <w:rFonts w:ascii="Lato" w:hAnsi="Lato" w:cs="Helvetica"/>
                <w:color w:val="2E3436"/>
                <w:spacing w:val="3"/>
                <w:sz w:val="20"/>
                <w:szCs w:val="20"/>
              </w:rPr>
              <w:t>Strong networking capacity and excellent interpersonal skills.</w:t>
            </w:r>
          </w:p>
          <w:p w14:paraId="0D19D7FC" w14:textId="77777777" w:rsidR="00A52456" w:rsidRPr="00B76DDE" w:rsidRDefault="00A52456" w:rsidP="00B76DDE">
            <w:pPr>
              <w:pStyle w:val="NormalWeb"/>
              <w:numPr>
                <w:ilvl w:val="0"/>
                <w:numId w:val="37"/>
              </w:numPr>
              <w:shd w:val="clear" w:color="auto" w:fill="FFFFFF"/>
              <w:spacing w:before="0" w:beforeAutospacing="0" w:after="0" w:afterAutospacing="0"/>
              <w:jc w:val="both"/>
              <w:rPr>
                <w:rFonts w:ascii="Lato" w:hAnsi="Lato" w:cs="Helvetica"/>
                <w:color w:val="2E3436"/>
                <w:spacing w:val="3"/>
                <w:sz w:val="20"/>
                <w:szCs w:val="20"/>
              </w:rPr>
            </w:pPr>
            <w:r w:rsidRPr="00B76DDE">
              <w:rPr>
                <w:rFonts w:ascii="Lato" w:hAnsi="Lato" w:cs="Helvetica"/>
                <w:color w:val="2E3436"/>
                <w:spacing w:val="3"/>
                <w:sz w:val="20"/>
                <w:szCs w:val="20"/>
              </w:rPr>
              <w:t>Ability to multitask; work flexibly, creatively and under pressure in response to needs or changing demands.</w:t>
            </w:r>
          </w:p>
          <w:p w14:paraId="337F9159" w14:textId="77777777" w:rsidR="00A52456" w:rsidRPr="00B76DDE" w:rsidRDefault="00A52456" w:rsidP="00B76DDE">
            <w:pPr>
              <w:pStyle w:val="NormalWeb"/>
              <w:numPr>
                <w:ilvl w:val="0"/>
                <w:numId w:val="37"/>
              </w:numPr>
              <w:shd w:val="clear" w:color="auto" w:fill="FFFFFF"/>
              <w:spacing w:before="0" w:beforeAutospacing="0" w:after="0" w:afterAutospacing="0"/>
              <w:jc w:val="both"/>
              <w:rPr>
                <w:rFonts w:ascii="Lato" w:hAnsi="Lato" w:cs="Helvetica"/>
                <w:color w:val="2E3436"/>
                <w:spacing w:val="3"/>
                <w:sz w:val="20"/>
                <w:szCs w:val="20"/>
              </w:rPr>
            </w:pPr>
            <w:r w:rsidRPr="00B76DDE">
              <w:rPr>
                <w:rFonts w:ascii="Lato" w:hAnsi="Lato" w:cs="Helvetica"/>
                <w:color w:val="2E3436"/>
                <w:spacing w:val="3"/>
                <w:sz w:val="20"/>
                <w:szCs w:val="20"/>
              </w:rPr>
              <w:t>Extremely well organized.</w:t>
            </w:r>
          </w:p>
          <w:p w14:paraId="1AC0A16B" w14:textId="25BDE3D4" w:rsidR="00543A17" w:rsidRPr="00B76DDE" w:rsidRDefault="00A52456" w:rsidP="00B76DDE">
            <w:pPr>
              <w:pStyle w:val="NormalWeb"/>
              <w:numPr>
                <w:ilvl w:val="0"/>
                <w:numId w:val="37"/>
              </w:numPr>
              <w:shd w:val="clear" w:color="auto" w:fill="FFFFFF"/>
              <w:spacing w:before="0" w:beforeAutospacing="0" w:after="0" w:afterAutospacing="0"/>
              <w:jc w:val="both"/>
              <w:rPr>
                <w:rFonts w:ascii="Lato" w:hAnsi="Lato" w:cs="Helvetica"/>
                <w:color w:val="2E3436"/>
                <w:spacing w:val="3"/>
                <w:sz w:val="20"/>
                <w:szCs w:val="20"/>
              </w:rPr>
            </w:pPr>
            <w:r w:rsidRPr="00B76DDE">
              <w:rPr>
                <w:rFonts w:ascii="Lato" w:hAnsi="Lato" w:cs="Helvetica"/>
                <w:color w:val="2E3436"/>
                <w:spacing w:val="3"/>
                <w:sz w:val="20"/>
                <w:szCs w:val="20"/>
              </w:rPr>
              <w:t>Highest ethical standards.</w:t>
            </w:r>
          </w:p>
        </w:tc>
      </w:tr>
      <w:tr w:rsidR="00CE502B" w:rsidRPr="00B76DDE" w14:paraId="1AC0A16F" w14:textId="77777777" w:rsidTr="00EF1BB6">
        <w:trPr>
          <w:trHeight w:val="425"/>
        </w:trPr>
        <w:tc>
          <w:tcPr>
            <w:tcW w:w="9498" w:type="dxa"/>
            <w:gridSpan w:val="3"/>
          </w:tcPr>
          <w:p w14:paraId="1AC0A16D" w14:textId="77777777" w:rsidR="00CE502B" w:rsidRPr="00B76DDE" w:rsidRDefault="00CE502B" w:rsidP="00B76DDE">
            <w:pPr>
              <w:jc w:val="both"/>
              <w:rPr>
                <w:rFonts w:ascii="Lato" w:hAnsi="Lato" w:cs="Arial"/>
                <w:b/>
                <w:sz w:val="20"/>
              </w:rPr>
            </w:pPr>
            <w:r w:rsidRPr="00B76DDE">
              <w:rPr>
                <w:rFonts w:ascii="Lato" w:hAnsi="Lato" w:cs="Arial"/>
                <w:b/>
                <w:sz w:val="20"/>
              </w:rPr>
              <w:t>Additional job responsibilities</w:t>
            </w:r>
          </w:p>
          <w:p w14:paraId="1AC0A16E" w14:textId="77777777" w:rsidR="00480895" w:rsidRPr="00B76DDE" w:rsidRDefault="00F5619F" w:rsidP="00B76DDE">
            <w:pPr>
              <w:tabs>
                <w:tab w:val="left" w:pos="1134"/>
              </w:tabs>
              <w:jc w:val="both"/>
              <w:rPr>
                <w:rFonts w:ascii="Lato" w:hAnsi="Lato" w:cs="Arial"/>
                <w:sz w:val="20"/>
              </w:rPr>
            </w:pPr>
            <w:r w:rsidRPr="00B76DDE">
              <w:rPr>
                <w:rFonts w:ascii="Lato" w:hAnsi="Lato" w:cs="Arial"/>
                <w:sz w:val="20"/>
              </w:rPr>
              <w:t>The</w:t>
            </w:r>
            <w:r w:rsidR="00CE502B" w:rsidRPr="00B76DDE">
              <w:rPr>
                <w:rFonts w:ascii="Lato" w:hAnsi="Lato" w:cs="Arial"/>
                <w:sz w:val="20"/>
              </w:rPr>
              <w:t xml:space="preserve"> duties and responsibilities as set out above are not exhaustiv</w:t>
            </w:r>
            <w:r w:rsidR="00480895" w:rsidRPr="00B76DDE">
              <w:rPr>
                <w:rFonts w:ascii="Lato" w:hAnsi="Lato" w:cs="Arial"/>
                <w:sz w:val="20"/>
              </w:rPr>
              <w:t xml:space="preserve">e and the </w:t>
            </w:r>
            <w:r w:rsidRPr="00B76DDE">
              <w:rPr>
                <w:rFonts w:ascii="Lato" w:hAnsi="Lato" w:cs="Arial"/>
                <w:sz w:val="20"/>
              </w:rPr>
              <w:t>role</w:t>
            </w:r>
            <w:r w:rsidR="00CE502B" w:rsidRPr="00B76DDE">
              <w:rPr>
                <w:rFonts w:ascii="Lato" w:hAnsi="Lato" w:cs="Arial"/>
                <w:sz w:val="20"/>
              </w:rPr>
              <w:t xml:space="preserve"> holder may be required to carry out additional duties within reasonableness of their level of skills and experience.</w:t>
            </w:r>
          </w:p>
        </w:tc>
      </w:tr>
      <w:tr w:rsidR="00F069CA" w:rsidRPr="00B76DDE" w14:paraId="1AC0A172" w14:textId="77777777" w:rsidTr="00920C0C">
        <w:tc>
          <w:tcPr>
            <w:tcW w:w="9498" w:type="dxa"/>
            <w:gridSpan w:val="3"/>
            <w:tcBorders>
              <w:top w:val="single" w:sz="8" w:space="0" w:color="000000"/>
            </w:tcBorders>
          </w:tcPr>
          <w:p w14:paraId="1AC0A170" w14:textId="77777777" w:rsidR="00F069CA" w:rsidRPr="00B76DDE" w:rsidRDefault="00F069CA" w:rsidP="00B76DDE">
            <w:pPr>
              <w:jc w:val="both"/>
              <w:rPr>
                <w:rFonts w:ascii="Lato" w:hAnsi="Lato" w:cs="Arial"/>
                <w:b/>
                <w:sz w:val="20"/>
              </w:rPr>
            </w:pPr>
            <w:r w:rsidRPr="00B76DDE">
              <w:rPr>
                <w:rFonts w:ascii="Lato" w:hAnsi="Lato" w:cs="Arial"/>
                <w:b/>
                <w:sz w:val="20"/>
              </w:rPr>
              <w:t xml:space="preserve">Equal Opportunities </w:t>
            </w:r>
          </w:p>
          <w:p w14:paraId="1AC0A171" w14:textId="77777777" w:rsidR="00F069CA" w:rsidRPr="00B76DDE" w:rsidRDefault="00F069CA" w:rsidP="00B76DDE">
            <w:pPr>
              <w:jc w:val="both"/>
              <w:rPr>
                <w:rFonts w:ascii="Lato" w:hAnsi="Lato" w:cs="Arial"/>
                <w:sz w:val="20"/>
              </w:rPr>
            </w:pPr>
            <w:r w:rsidRPr="00B76DDE">
              <w:rPr>
                <w:rFonts w:ascii="Lato" w:hAnsi="Lato" w:cs="Arial"/>
                <w:sz w:val="20"/>
              </w:rPr>
              <w:t xml:space="preserve">The </w:t>
            </w:r>
            <w:r w:rsidR="00F5619F" w:rsidRPr="00B76DDE">
              <w:rPr>
                <w:rFonts w:ascii="Lato" w:hAnsi="Lato" w:cs="Arial"/>
                <w:sz w:val="20"/>
              </w:rPr>
              <w:t>role</w:t>
            </w:r>
            <w:r w:rsidRPr="00B76DDE">
              <w:rPr>
                <w:rFonts w:ascii="Lato" w:hAnsi="Lato" w:cs="Arial"/>
                <w:sz w:val="20"/>
              </w:rPr>
              <w:t xml:space="preserve"> holder is required to carry out the duties in accordance with the SCI Equal Opportunities and Diversity policies and procedures.</w:t>
            </w:r>
          </w:p>
        </w:tc>
      </w:tr>
      <w:tr w:rsidR="00520EAC" w:rsidRPr="00B76DDE" w14:paraId="1AC0A175" w14:textId="77777777" w:rsidTr="00543A17">
        <w:tc>
          <w:tcPr>
            <w:tcW w:w="9498" w:type="dxa"/>
            <w:gridSpan w:val="3"/>
          </w:tcPr>
          <w:p w14:paraId="1AC0A173" w14:textId="77777777" w:rsidR="00520EAC" w:rsidRPr="00B76DDE" w:rsidRDefault="00520EAC" w:rsidP="00B76DDE">
            <w:pPr>
              <w:jc w:val="both"/>
              <w:rPr>
                <w:rFonts w:ascii="Lato" w:hAnsi="Lato"/>
                <w:b/>
                <w:color w:val="000000"/>
                <w:sz w:val="20"/>
              </w:rPr>
            </w:pPr>
            <w:r w:rsidRPr="00B76DDE">
              <w:rPr>
                <w:rFonts w:ascii="Lato" w:hAnsi="Lato"/>
                <w:b/>
                <w:color w:val="000000"/>
                <w:sz w:val="20"/>
              </w:rPr>
              <w:t>Child Safeguarding:</w:t>
            </w:r>
          </w:p>
          <w:p w14:paraId="1AC0A174" w14:textId="77777777" w:rsidR="00520EAC" w:rsidRPr="00B76DDE" w:rsidRDefault="00520EAC" w:rsidP="00B76DDE">
            <w:pPr>
              <w:jc w:val="both"/>
              <w:rPr>
                <w:rFonts w:ascii="Lato" w:hAnsi="Lato"/>
                <w:sz w:val="20"/>
              </w:rPr>
            </w:pPr>
            <w:r w:rsidRPr="00B76DDE">
              <w:rPr>
                <w:rFonts w:ascii="Lato" w:hAnsi="Lato"/>
                <w:color w:val="000000"/>
                <w:sz w:val="20"/>
              </w:rPr>
              <w:t>We need to keep children safe so our selection process, which includes rigorous background checks, reflects our commitment to the protection of children from abuse</w:t>
            </w:r>
            <w:r w:rsidR="00C13528" w:rsidRPr="00B76DDE">
              <w:rPr>
                <w:rFonts w:ascii="Lato" w:hAnsi="Lato"/>
                <w:sz w:val="20"/>
              </w:rPr>
              <w:t>.</w:t>
            </w:r>
          </w:p>
        </w:tc>
      </w:tr>
      <w:tr w:rsidR="00EC46B9" w:rsidRPr="00B76DDE" w14:paraId="1AC0A178" w14:textId="77777777" w:rsidTr="00543A17">
        <w:tc>
          <w:tcPr>
            <w:tcW w:w="9498" w:type="dxa"/>
            <w:gridSpan w:val="3"/>
          </w:tcPr>
          <w:p w14:paraId="1AC0A176" w14:textId="77777777" w:rsidR="00EC46B9" w:rsidRPr="00B76DDE" w:rsidRDefault="00EC46B9" w:rsidP="00B76DDE">
            <w:pPr>
              <w:jc w:val="both"/>
              <w:rPr>
                <w:rFonts w:ascii="Lato" w:hAnsi="Lato"/>
                <w:b/>
                <w:sz w:val="20"/>
              </w:rPr>
            </w:pPr>
            <w:r w:rsidRPr="00B76DDE">
              <w:rPr>
                <w:rFonts w:ascii="Lato" w:hAnsi="Lato"/>
                <w:b/>
                <w:sz w:val="20"/>
              </w:rPr>
              <w:t>Safeguarding our Staff:</w:t>
            </w:r>
          </w:p>
          <w:p w14:paraId="1AC0A177" w14:textId="77777777" w:rsidR="00EC46B9" w:rsidRPr="00B76DDE" w:rsidRDefault="00EC46B9" w:rsidP="00B76DDE">
            <w:pPr>
              <w:jc w:val="both"/>
              <w:rPr>
                <w:rFonts w:ascii="Lato" w:hAnsi="Lato"/>
                <w:sz w:val="20"/>
              </w:rPr>
            </w:pPr>
            <w:r w:rsidRPr="00B76DDE">
              <w:rPr>
                <w:rFonts w:ascii="Lato" w:hAnsi="Lato"/>
                <w:sz w:val="20"/>
              </w:rPr>
              <w:t>The post holder is required to carry out the duties in accordance with the SCI anti-harassment policy</w:t>
            </w:r>
          </w:p>
        </w:tc>
      </w:tr>
      <w:tr w:rsidR="00F069CA" w:rsidRPr="00B76DDE" w14:paraId="1AC0A17B" w14:textId="77777777" w:rsidTr="00543A17">
        <w:tc>
          <w:tcPr>
            <w:tcW w:w="9498" w:type="dxa"/>
            <w:gridSpan w:val="3"/>
          </w:tcPr>
          <w:p w14:paraId="1AC0A179" w14:textId="77777777" w:rsidR="00F069CA" w:rsidRPr="00B76DDE" w:rsidRDefault="00F069CA" w:rsidP="00B76DDE">
            <w:pPr>
              <w:jc w:val="both"/>
              <w:rPr>
                <w:rFonts w:ascii="Lato" w:hAnsi="Lato" w:cs="Arial"/>
                <w:b/>
                <w:sz w:val="20"/>
              </w:rPr>
            </w:pPr>
            <w:r w:rsidRPr="00B76DDE">
              <w:rPr>
                <w:rFonts w:ascii="Lato" w:hAnsi="Lato" w:cs="Arial"/>
                <w:b/>
                <w:sz w:val="20"/>
              </w:rPr>
              <w:t>Health and Safety</w:t>
            </w:r>
          </w:p>
          <w:p w14:paraId="1AC0A17A" w14:textId="77777777" w:rsidR="00F069CA" w:rsidRPr="00B76DDE" w:rsidRDefault="00F5619F" w:rsidP="00B76DDE">
            <w:pPr>
              <w:jc w:val="both"/>
              <w:rPr>
                <w:rFonts w:ascii="Lato" w:hAnsi="Lato" w:cs="Arial"/>
                <w:sz w:val="20"/>
              </w:rPr>
            </w:pPr>
            <w:r w:rsidRPr="00B76DDE">
              <w:rPr>
                <w:rFonts w:ascii="Lato" w:hAnsi="Lato" w:cs="Arial"/>
                <w:sz w:val="20"/>
              </w:rPr>
              <w:t>The role</w:t>
            </w:r>
            <w:r w:rsidR="00F069CA" w:rsidRPr="00B76DDE">
              <w:rPr>
                <w:rFonts w:ascii="Lato" w:hAnsi="Lato" w:cs="Arial"/>
                <w:sz w:val="20"/>
              </w:rPr>
              <w:t xml:space="preserve"> holder is required to carry out the duties in accordance with SCI Health and Safety policies and procedures.</w:t>
            </w:r>
          </w:p>
        </w:tc>
      </w:tr>
      <w:tr w:rsidR="00F069CA" w:rsidRPr="00B76DDE" w14:paraId="1AC0A17E" w14:textId="77777777" w:rsidTr="00543A17">
        <w:trPr>
          <w:trHeight w:val="425"/>
        </w:trPr>
        <w:tc>
          <w:tcPr>
            <w:tcW w:w="4678" w:type="dxa"/>
            <w:gridSpan w:val="2"/>
            <w:tcBorders>
              <w:bottom w:val="single" w:sz="4" w:space="0" w:color="auto"/>
            </w:tcBorders>
          </w:tcPr>
          <w:p w14:paraId="1AC0A17C" w14:textId="7B022ED9" w:rsidR="00F069CA" w:rsidRPr="00B76DDE" w:rsidRDefault="00F069CA" w:rsidP="00B76DDE">
            <w:pPr>
              <w:tabs>
                <w:tab w:val="left" w:pos="1134"/>
              </w:tabs>
              <w:jc w:val="both"/>
              <w:rPr>
                <w:rFonts w:ascii="Lato" w:hAnsi="Lato" w:cs="Arial"/>
                <w:b/>
                <w:sz w:val="20"/>
              </w:rPr>
            </w:pPr>
            <w:r w:rsidRPr="00B76DDE">
              <w:rPr>
                <w:rFonts w:ascii="Lato" w:hAnsi="Lato" w:cs="Arial"/>
                <w:b/>
                <w:sz w:val="20"/>
              </w:rPr>
              <w:t>JD written by</w:t>
            </w:r>
            <w:r w:rsidR="00183B33" w:rsidRPr="00B76DDE">
              <w:rPr>
                <w:rFonts w:ascii="Lato" w:hAnsi="Lato" w:cs="Arial"/>
                <w:b/>
                <w:sz w:val="20"/>
              </w:rPr>
              <w:t>:</w:t>
            </w:r>
            <w:r w:rsidR="001173E2" w:rsidRPr="00B76DDE">
              <w:rPr>
                <w:rFonts w:ascii="Lato" w:hAnsi="Lato" w:cs="Arial"/>
                <w:b/>
                <w:sz w:val="20"/>
              </w:rPr>
              <w:t xml:space="preserve"> </w:t>
            </w:r>
            <w:r w:rsidR="0073586A" w:rsidRPr="00B76DDE">
              <w:rPr>
                <w:rFonts w:ascii="Lato" w:hAnsi="Lato" w:cs="Arial"/>
                <w:sz w:val="20"/>
              </w:rPr>
              <w:t>ST</w:t>
            </w:r>
          </w:p>
        </w:tc>
        <w:tc>
          <w:tcPr>
            <w:tcW w:w="4820" w:type="dxa"/>
            <w:tcBorders>
              <w:bottom w:val="single" w:sz="4" w:space="0" w:color="auto"/>
            </w:tcBorders>
          </w:tcPr>
          <w:p w14:paraId="1AC0A17D" w14:textId="27549ABE" w:rsidR="00F069CA" w:rsidRPr="00B76DDE" w:rsidRDefault="00F069CA" w:rsidP="00B76DDE">
            <w:pPr>
              <w:tabs>
                <w:tab w:val="left" w:pos="984"/>
              </w:tabs>
              <w:jc w:val="both"/>
              <w:rPr>
                <w:rFonts w:ascii="Lato" w:hAnsi="Lato" w:cs="Arial"/>
                <w:b/>
                <w:sz w:val="20"/>
              </w:rPr>
            </w:pPr>
            <w:r w:rsidRPr="00B76DDE">
              <w:rPr>
                <w:rFonts w:ascii="Lato" w:hAnsi="Lato" w:cs="Arial"/>
                <w:b/>
                <w:sz w:val="20"/>
              </w:rPr>
              <w:t>Date</w:t>
            </w:r>
            <w:r w:rsidR="00CB20F1" w:rsidRPr="00B76DDE">
              <w:rPr>
                <w:rFonts w:ascii="Lato" w:hAnsi="Lato" w:cs="Arial"/>
                <w:b/>
                <w:sz w:val="20"/>
              </w:rPr>
              <w:t>:</w:t>
            </w:r>
            <w:r w:rsidR="001173E2" w:rsidRPr="00B76DDE">
              <w:rPr>
                <w:rFonts w:ascii="Lato" w:hAnsi="Lato" w:cs="Arial"/>
                <w:b/>
                <w:sz w:val="20"/>
              </w:rPr>
              <w:t xml:space="preserve"> </w:t>
            </w:r>
            <w:r w:rsidR="0073586A" w:rsidRPr="00B76DDE">
              <w:rPr>
                <w:rFonts w:ascii="Lato" w:hAnsi="Lato" w:cs="Arial"/>
                <w:sz w:val="20"/>
              </w:rPr>
              <w:t>May</w:t>
            </w:r>
            <w:r w:rsidR="0018663E" w:rsidRPr="00B76DDE">
              <w:rPr>
                <w:rFonts w:ascii="Lato" w:hAnsi="Lato" w:cs="Arial"/>
                <w:sz w:val="20"/>
              </w:rPr>
              <w:t xml:space="preserve"> </w:t>
            </w:r>
            <w:r w:rsidR="0073586A" w:rsidRPr="00B76DDE">
              <w:rPr>
                <w:rFonts w:ascii="Lato" w:hAnsi="Lato" w:cs="Arial"/>
                <w:sz w:val="20"/>
              </w:rPr>
              <w:t>2025</w:t>
            </w:r>
          </w:p>
        </w:tc>
      </w:tr>
      <w:tr w:rsidR="00F069CA" w:rsidRPr="00B76DDE" w14:paraId="1AC0A181" w14:textId="77777777" w:rsidTr="00F069CA">
        <w:trPr>
          <w:trHeight w:val="425"/>
        </w:trPr>
        <w:tc>
          <w:tcPr>
            <w:tcW w:w="4678" w:type="dxa"/>
            <w:gridSpan w:val="2"/>
            <w:tcBorders>
              <w:bottom w:val="single" w:sz="4" w:space="0" w:color="auto"/>
            </w:tcBorders>
          </w:tcPr>
          <w:p w14:paraId="1AC0A17F" w14:textId="77777777" w:rsidR="00F069CA" w:rsidRPr="00B76DDE" w:rsidRDefault="00F069CA" w:rsidP="00B76DDE">
            <w:pPr>
              <w:tabs>
                <w:tab w:val="left" w:pos="1134"/>
              </w:tabs>
              <w:jc w:val="both"/>
              <w:rPr>
                <w:rFonts w:ascii="Lato" w:hAnsi="Lato" w:cs="Arial"/>
                <w:sz w:val="20"/>
              </w:rPr>
            </w:pPr>
            <w:r w:rsidRPr="00B76DDE">
              <w:rPr>
                <w:rFonts w:ascii="Lato" w:hAnsi="Lato" w:cs="Arial"/>
                <w:b/>
                <w:sz w:val="20"/>
              </w:rPr>
              <w:t>JD agreed by:</w:t>
            </w:r>
          </w:p>
        </w:tc>
        <w:tc>
          <w:tcPr>
            <w:tcW w:w="4820" w:type="dxa"/>
          </w:tcPr>
          <w:p w14:paraId="1AC0A180" w14:textId="77777777" w:rsidR="00F069CA" w:rsidRPr="00B76DDE" w:rsidRDefault="00F069CA" w:rsidP="00B76DDE">
            <w:pPr>
              <w:tabs>
                <w:tab w:val="left" w:pos="984"/>
              </w:tabs>
              <w:jc w:val="both"/>
              <w:rPr>
                <w:rFonts w:ascii="Lato" w:hAnsi="Lato" w:cs="Arial"/>
                <w:b/>
                <w:sz w:val="20"/>
              </w:rPr>
            </w:pPr>
            <w:r w:rsidRPr="00B76DDE">
              <w:rPr>
                <w:rFonts w:ascii="Lato" w:hAnsi="Lato" w:cs="Arial"/>
                <w:b/>
                <w:sz w:val="20"/>
              </w:rPr>
              <w:t>Date:</w:t>
            </w:r>
          </w:p>
        </w:tc>
      </w:tr>
    </w:tbl>
    <w:p w14:paraId="1AC0A188" w14:textId="77777777" w:rsidR="00F9086D" w:rsidRPr="00B76DDE" w:rsidRDefault="00F9086D" w:rsidP="00B76DDE">
      <w:pPr>
        <w:jc w:val="both"/>
        <w:rPr>
          <w:rFonts w:ascii="Lato" w:hAnsi="Lato" w:cs="Arial"/>
          <w:sz w:val="20"/>
        </w:rPr>
      </w:pPr>
    </w:p>
    <w:p w14:paraId="1AC0A18B" w14:textId="77777777" w:rsidR="007D26DC" w:rsidRPr="00B76DDE" w:rsidRDefault="007D26DC" w:rsidP="00B76DDE">
      <w:pPr>
        <w:jc w:val="both"/>
        <w:rPr>
          <w:rFonts w:ascii="Lato" w:hAnsi="Lato" w:cs="Arial"/>
          <w:sz w:val="20"/>
        </w:rPr>
      </w:pPr>
    </w:p>
    <w:p w14:paraId="1AC0A18C" w14:textId="77777777" w:rsidR="00B83E89" w:rsidRPr="00B76DDE" w:rsidRDefault="00B83E89" w:rsidP="00B76DDE">
      <w:pPr>
        <w:jc w:val="both"/>
        <w:rPr>
          <w:rFonts w:ascii="Lato" w:hAnsi="Lato" w:cs="Arial"/>
          <w:sz w:val="20"/>
        </w:rPr>
      </w:pPr>
    </w:p>
    <w:sectPr w:rsidR="00B83E89" w:rsidRPr="00B76DDE">
      <w:head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F6974" w14:textId="77777777" w:rsidR="00E92512" w:rsidRDefault="00E92512">
      <w:r>
        <w:separator/>
      </w:r>
    </w:p>
  </w:endnote>
  <w:endnote w:type="continuationSeparator" w:id="0">
    <w:p w14:paraId="3055A92B" w14:textId="77777777" w:rsidR="00E92512" w:rsidRDefault="00E9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BC714" w14:textId="77777777" w:rsidR="00E92512" w:rsidRDefault="00E92512">
      <w:r>
        <w:separator/>
      </w:r>
    </w:p>
  </w:footnote>
  <w:footnote w:type="continuationSeparator" w:id="0">
    <w:p w14:paraId="2186B368" w14:textId="77777777" w:rsidR="00E92512" w:rsidRDefault="00E92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A191" w14:textId="77777777" w:rsidR="001B2A90" w:rsidRPr="00F5619F" w:rsidRDefault="00000000" w:rsidP="00F55B51">
    <w:pPr>
      <w:pStyle w:val="Header"/>
      <w:ind w:left="-142"/>
      <w:jc w:val="center"/>
      <w:rPr>
        <w:rFonts w:ascii="Arial" w:hAnsi="Arial" w:cs="Arial"/>
        <w:b/>
        <w:smallCaps/>
        <w:sz w:val="22"/>
        <w:szCs w:val="22"/>
      </w:rPr>
    </w:pPr>
    <w:r>
      <w:rPr>
        <w:rFonts w:ascii="Arial" w:hAnsi="Arial" w:cs="Arial"/>
        <w:b/>
        <w:smallCaps/>
        <w:noProof/>
        <w:sz w:val="22"/>
        <w:szCs w:val="22"/>
        <w:lang w:eastAsia="en-GB"/>
      </w:rPr>
      <w:pict w14:anchorId="1AC0A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15.75pt;margin-top:-7.75pt;width:132pt;height:26.55pt;z-index:251657728;visibility:visible;mso-wrap-edited:f">
          <v:imagedata r:id="rId1" o:title=""/>
        </v:shape>
      </w:pict>
    </w:r>
    <w:r w:rsidR="00F5619F" w:rsidRPr="00F5619F">
      <w:rPr>
        <w:rFonts w:ascii="Arial" w:hAnsi="Arial" w:cs="Arial"/>
        <w:b/>
        <w:smallCaps/>
        <w:sz w:val="22"/>
        <w:szCs w:val="22"/>
      </w:rPr>
      <w:t xml:space="preserve">SAVE THE CHILDREN INTERNATIONAL </w:t>
    </w:r>
  </w:p>
  <w:p w14:paraId="1AC0A192" w14:textId="77777777" w:rsidR="001B2A90" w:rsidRPr="00F5619F" w:rsidRDefault="00F5619F" w:rsidP="00F55B51">
    <w:pPr>
      <w:pStyle w:val="Header"/>
      <w:ind w:left="-142"/>
      <w:jc w:val="center"/>
      <w:rPr>
        <w:rFonts w:ascii="Arial" w:hAnsi="Arial" w:cs="Arial"/>
        <w:b/>
        <w:smallCaps/>
        <w:sz w:val="22"/>
        <w:szCs w:val="22"/>
      </w:rPr>
    </w:pPr>
    <w:r w:rsidRPr="00F5619F">
      <w:rPr>
        <w:rFonts w:ascii="Arial" w:hAnsi="Arial" w:cs="Arial"/>
        <w:b/>
        <w:smallCaps/>
        <w:sz w:val="22"/>
        <w:szCs w:val="22"/>
      </w:rPr>
      <w:t>ROLE PROFILE</w:t>
    </w:r>
  </w:p>
  <w:p w14:paraId="1AC0A193" w14:textId="77777777" w:rsidR="001B2A90" w:rsidRPr="00770638" w:rsidRDefault="001B2A90" w:rsidP="00F55B51">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02EE0EAA"/>
    <w:multiLevelType w:val="hybridMultilevel"/>
    <w:tmpl w:val="9D7045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4961387"/>
    <w:multiLevelType w:val="hybridMultilevel"/>
    <w:tmpl w:val="93E072D2"/>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49D3800"/>
    <w:multiLevelType w:val="hybridMultilevel"/>
    <w:tmpl w:val="0EFA0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820C99"/>
    <w:multiLevelType w:val="hybridMultilevel"/>
    <w:tmpl w:val="0DAE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872151"/>
    <w:multiLevelType w:val="hybridMultilevel"/>
    <w:tmpl w:val="7902ACC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4E37727"/>
    <w:multiLevelType w:val="hybridMultilevel"/>
    <w:tmpl w:val="D6E6E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07B03"/>
    <w:multiLevelType w:val="multilevel"/>
    <w:tmpl w:val="24948E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8A3545"/>
    <w:multiLevelType w:val="hybridMultilevel"/>
    <w:tmpl w:val="96F4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1972D7"/>
    <w:multiLevelType w:val="multilevel"/>
    <w:tmpl w:val="03D455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095E69"/>
    <w:multiLevelType w:val="hybridMultilevel"/>
    <w:tmpl w:val="35EC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2C578E"/>
    <w:multiLevelType w:val="hybridMultilevel"/>
    <w:tmpl w:val="59FEF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E834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0C431B3"/>
    <w:multiLevelType w:val="hybridMultilevel"/>
    <w:tmpl w:val="DF24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A45166"/>
    <w:multiLevelType w:val="hybridMultilevel"/>
    <w:tmpl w:val="EC109F16"/>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19"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20" w15:restartNumberingAfterBreak="0">
    <w:nsid w:val="239543B2"/>
    <w:multiLevelType w:val="hybridMultilevel"/>
    <w:tmpl w:val="83B4EFA2"/>
    <w:lvl w:ilvl="0" w:tplc="D70C714A">
      <w:start w:val="168"/>
      <w:numFmt w:val="bullet"/>
      <w:lvlText w:val="•"/>
      <w:lvlJc w:val="left"/>
      <w:pPr>
        <w:tabs>
          <w:tab w:val="num" w:pos="810"/>
        </w:tabs>
        <w:ind w:left="810" w:hanging="360"/>
      </w:pPr>
      <w:rPr>
        <w:rFonts w:ascii="Times New Roman" w:hAnsi="Times New Roman"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21" w15:restartNumberingAfterBreak="0">
    <w:nsid w:val="2EB45DCD"/>
    <w:multiLevelType w:val="hybridMultilevel"/>
    <w:tmpl w:val="9C982358"/>
    <w:lvl w:ilvl="0" w:tplc="D70C714A">
      <w:start w:val="168"/>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2EE845D3"/>
    <w:multiLevelType w:val="hybridMultilevel"/>
    <w:tmpl w:val="0576E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DC2840"/>
    <w:multiLevelType w:val="hybridMultilevel"/>
    <w:tmpl w:val="D8D88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1D5278"/>
    <w:multiLevelType w:val="hybridMultilevel"/>
    <w:tmpl w:val="83ACEEA4"/>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D66F3D"/>
    <w:multiLevelType w:val="hybridMultilevel"/>
    <w:tmpl w:val="24948E2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27"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6F03893"/>
    <w:multiLevelType w:val="hybridMultilevel"/>
    <w:tmpl w:val="C0A2A038"/>
    <w:lvl w:ilvl="0" w:tplc="F5D8F82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472C95"/>
    <w:multiLevelType w:val="hybridMultilevel"/>
    <w:tmpl w:val="86805A4A"/>
    <w:lvl w:ilvl="0" w:tplc="0409000F">
      <w:start w:val="1"/>
      <w:numFmt w:val="decimal"/>
      <w:lvlText w:val="%1."/>
      <w:lvlJc w:val="left"/>
      <w:pPr>
        <w:tabs>
          <w:tab w:val="num" w:pos="720"/>
        </w:tabs>
        <w:ind w:left="720" w:hanging="360"/>
      </w:pPr>
      <w:rPr>
        <w:rFonts w:hint="default"/>
      </w:rPr>
    </w:lvl>
    <w:lvl w:ilvl="1" w:tplc="9E2EC1B6">
      <w:start w:val="1"/>
      <w:numFmt w:val="bullet"/>
      <w:lvlText w:val=""/>
      <w:lvlJc w:val="left"/>
      <w:pPr>
        <w:tabs>
          <w:tab w:val="num" w:pos="360"/>
        </w:tabs>
        <w:ind w:left="360" w:hanging="576"/>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DE1BF5"/>
    <w:multiLevelType w:val="hybridMultilevel"/>
    <w:tmpl w:val="5338D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1563F2"/>
    <w:multiLevelType w:val="hybridMultilevel"/>
    <w:tmpl w:val="EDD47C88"/>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F181F55"/>
    <w:multiLevelType w:val="hybridMultilevel"/>
    <w:tmpl w:val="6472C7FE"/>
    <w:lvl w:ilvl="0" w:tplc="08090001">
      <w:start w:val="1"/>
      <w:numFmt w:val="bullet"/>
      <w:lvlText w:val=""/>
      <w:lvlJc w:val="left"/>
      <w:pPr>
        <w:tabs>
          <w:tab w:val="num" w:pos="696"/>
        </w:tabs>
        <w:ind w:left="696" w:hanging="360"/>
      </w:pPr>
      <w:rPr>
        <w:rFonts w:ascii="Symbol" w:hAnsi="Symbol" w:hint="default"/>
      </w:rPr>
    </w:lvl>
    <w:lvl w:ilvl="1" w:tplc="08090003">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3" w15:restartNumberingAfterBreak="0">
    <w:nsid w:val="501869E8"/>
    <w:multiLevelType w:val="hybridMultilevel"/>
    <w:tmpl w:val="75781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8D5FC5"/>
    <w:multiLevelType w:val="hybridMultilevel"/>
    <w:tmpl w:val="A9F471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664ADA"/>
    <w:multiLevelType w:val="hybridMultilevel"/>
    <w:tmpl w:val="F3B07042"/>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293105"/>
    <w:multiLevelType w:val="hybridMultilevel"/>
    <w:tmpl w:val="8C4A54A0"/>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7" w15:restartNumberingAfterBreak="0">
    <w:nsid w:val="5AAA6CC8"/>
    <w:multiLevelType w:val="hybridMultilevel"/>
    <w:tmpl w:val="E0E8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902036"/>
    <w:multiLevelType w:val="multilevel"/>
    <w:tmpl w:val="FF9216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C60558"/>
    <w:multiLevelType w:val="hybridMultilevel"/>
    <w:tmpl w:val="60D2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DB2788"/>
    <w:multiLevelType w:val="multilevel"/>
    <w:tmpl w:val="0AE40A94"/>
    <w:lvl w:ilvl="0">
      <w:start w:val="168"/>
      <w:numFmt w:val="bullet"/>
      <w:lvlText w:val="•"/>
      <w:lvlJc w:val="left"/>
      <w:pPr>
        <w:tabs>
          <w:tab w:val="num" w:pos="1080"/>
        </w:tabs>
        <w:ind w:left="108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6D66543"/>
    <w:multiLevelType w:val="hybridMultilevel"/>
    <w:tmpl w:val="0AE40A94"/>
    <w:lvl w:ilvl="0" w:tplc="D70C714A">
      <w:start w:val="168"/>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7016127"/>
    <w:multiLevelType w:val="hybridMultilevel"/>
    <w:tmpl w:val="C74AF8BE"/>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3" w15:restartNumberingAfterBreak="0">
    <w:nsid w:val="6A016CBA"/>
    <w:multiLevelType w:val="multilevel"/>
    <w:tmpl w:val="B95446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172618"/>
    <w:multiLevelType w:val="hybridMultilevel"/>
    <w:tmpl w:val="43FE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2E124B"/>
    <w:multiLevelType w:val="hybridMultilevel"/>
    <w:tmpl w:val="DD1E8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946B40"/>
    <w:multiLevelType w:val="hybridMultilevel"/>
    <w:tmpl w:val="A8DA370C"/>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47" w15:restartNumberingAfterBreak="0">
    <w:nsid w:val="745E10D0"/>
    <w:multiLevelType w:val="hybridMultilevel"/>
    <w:tmpl w:val="3A16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8D3DE8"/>
    <w:multiLevelType w:val="hybridMultilevel"/>
    <w:tmpl w:val="8326E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97552362">
    <w:abstractNumId w:val="27"/>
  </w:num>
  <w:num w:numId="2" w16cid:durableId="1021129233">
    <w:abstractNumId w:val="19"/>
  </w:num>
  <w:num w:numId="3" w16cid:durableId="791173692">
    <w:abstractNumId w:val="26"/>
  </w:num>
  <w:num w:numId="4" w16cid:durableId="1651246987">
    <w:abstractNumId w:val="0"/>
  </w:num>
  <w:num w:numId="5" w16cid:durableId="835222080">
    <w:abstractNumId w:val="29"/>
  </w:num>
  <w:num w:numId="6" w16cid:durableId="626008590">
    <w:abstractNumId w:val="15"/>
  </w:num>
  <w:num w:numId="7" w16cid:durableId="877670500">
    <w:abstractNumId w:val="28"/>
  </w:num>
  <w:num w:numId="8" w16cid:durableId="110976926">
    <w:abstractNumId w:val="16"/>
  </w:num>
  <w:num w:numId="9" w16cid:durableId="1528786477">
    <w:abstractNumId w:val="7"/>
  </w:num>
  <w:num w:numId="10" w16cid:durableId="1153328147">
    <w:abstractNumId w:val="21"/>
  </w:num>
  <w:num w:numId="11" w16cid:durableId="314605559">
    <w:abstractNumId w:val="41"/>
  </w:num>
  <w:num w:numId="12" w16cid:durableId="1317686202">
    <w:abstractNumId w:val="20"/>
  </w:num>
  <w:num w:numId="13" w16cid:durableId="502428058">
    <w:abstractNumId w:val="45"/>
  </w:num>
  <w:num w:numId="14" w16cid:durableId="1304771280">
    <w:abstractNumId w:val="24"/>
  </w:num>
  <w:num w:numId="15" w16cid:durableId="1944801226">
    <w:abstractNumId w:val="31"/>
  </w:num>
  <w:num w:numId="16" w16cid:durableId="1571580727">
    <w:abstractNumId w:val="25"/>
  </w:num>
  <w:num w:numId="17" w16cid:durableId="1835795782">
    <w:abstractNumId w:val="9"/>
  </w:num>
  <w:num w:numId="18" w16cid:durableId="422577350">
    <w:abstractNumId w:val="42"/>
  </w:num>
  <w:num w:numId="19" w16cid:durableId="1419519421">
    <w:abstractNumId w:val="11"/>
  </w:num>
  <w:num w:numId="20" w16cid:durableId="524098843">
    <w:abstractNumId w:val="6"/>
  </w:num>
  <w:num w:numId="21" w16cid:durableId="1486584180">
    <w:abstractNumId w:val="40"/>
  </w:num>
  <w:num w:numId="22" w16cid:durableId="2065791410">
    <w:abstractNumId w:val="35"/>
  </w:num>
  <w:num w:numId="23" w16cid:durableId="737938882">
    <w:abstractNumId w:val="32"/>
  </w:num>
  <w:num w:numId="24" w16cid:durableId="1892112233">
    <w:abstractNumId w:val="46"/>
  </w:num>
  <w:num w:numId="25" w16cid:durableId="600913091">
    <w:abstractNumId w:val="36"/>
  </w:num>
  <w:num w:numId="26" w16cid:durableId="2122217638">
    <w:abstractNumId w:val="18"/>
  </w:num>
  <w:num w:numId="27" w16cid:durableId="270863693">
    <w:abstractNumId w:val="34"/>
  </w:num>
  <w:num w:numId="28" w16cid:durableId="1091002930">
    <w:abstractNumId w:val="10"/>
  </w:num>
  <w:num w:numId="29" w16cid:durableId="98452980">
    <w:abstractNumId w:val="1"/>
  </w:num>
  <w:num w:numId="30" w16cid:durableId="2071423423">
    <w:abstractNumId w:val="2"/>
  </w:num>
  <w:num w:numId="31" w16cid:durableId="1513227110">
    <w:abstractNumId w:val="3"/>
  </w:num>
  <w:num w:numId="32" w16cid:durableId="985282532">
    <w:abstractNumId w:val="4"/>
  </w:num>
  <w:num w:numId="33" w16cid:durableId="1917353561">
    <w:abstractNumId w:val="30"/>
  </w:num>
  <w:num w:numId="34" w16cid:durableId="2104841632">
    <w:abstractNumId w:val="48"/>
  </w:num>
  <w:num w:numId="35" w16cid:durableId="368460646">
    <w:abstractNumId w:val="14"/>
  </w:num>
  <w:num w:numId="36" w16cid:durableId="914900934">
    <w:abstractNumId w:val="33"/>
  </w:num>
  <w:num w:numId="37" w16cid:durableId="1424490833">
    <w:abstractNumId w:val="12"/>
  </w:num>
  <w:num w:numId="38" w16cid:durableId="1522695646">
    <w:abstractNumId w:val="44"/>
  </w:num>
  <w:num w:numId="39" w16cid:durableId="1832141916">
    <w:abstractNumId w:val="39"/>
  </w:num>
  <w:num w:numId="40" w16cid:durableId="53090485">
    <w:abstractNumId w:val="8"/>
  </w:num>
  <w:num w:numId="41" w16cid:durableId="670106595">
    <w:abstractNumId w:val="5"/>
  </w:num>
  <w:num w:numId="42" w16cid:durableId="909656973">
    <w:abstractNumId w:val="17"/>
  </w:num>
  <w:num w:numId="43" w16cid:durableId="322127487">
    <w:abstractNumId w:val="23"/>
  </w:num>
  <w:num w:numId="44" w16cid:durableId="1008943665">
    <w:abstractNumId w:val="43"/>
  </w:num>
  <w:num w:numId="45" w16cid:durableId="990139010">
    <w:abstractNumId w:val="13"/>
  </w:num>
  <w:num w:numId="46" w16cid:durableId="1528986696">
    <w:abstractNumId w:val="22"/>
  </w:num>
  <w:num w:numId="47" w16cid:durableId="360665966">
    <w:abstractNumId w:val="37"/>
  </w:num>
  <w:num w:numId="48" w16cid:durableId="1946844431">
    <w:abstractNumId w:val="38"/>
  </w:num>
  <w:num w:numId="49" w16cid:durableId="1008405663">
    <w:abstractNumId w:val="4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AC"/>
    <w:rsid w:val="00007D0B"/>
    <w:rsid w:val="00014716"/>
    <w:rsid w:val="00026D32"/>
    <w:rsid w:val="00032CD6"/>
    <w:rsid w:val="000439E4"/>
    <w:rsid w:val="00091A58"/>
    <w:rsid w:val="00092DD0"/>
    <w:rsid w:val="000A0163"/>
    <w:rsid w:val="000B2430"/>
    <w:rsid w:val="000E09C6"/>
    <w:rsid w:val="001173E2"/>
    <w:rsid w:val="001375E1"/>
    <w:rsid w:val="0015099B"/>
    <w:rsid w:val="0015247E"/>
    <w:rsid w:val="0015532E"/>
    <w:rsid w:val="00174203"/>
    <w:rsid w:val="0017754D"/>
    <w:rsid w:val="00183B33"/>
    <w:rsid w:val="0018663E"/>
    <w:rsid w:val="00197A5F"/>
    <w:rsid w:val="001B2A90"/>
    <w:rsid w:val="001B461D"/>
    <w:rsid w:val="001B6267"/>
    <w:rsid w:val="001B641B"/>
    <w:rsid w:val="001D1F88"/>
    <w:rsid w:val="001E3518"/>
    <w:rsid w:val="002065ED"/>
    <w:rsid w:val="00225770"/>
    <w:rsid w:val="00236CFE"/>
    <w:rsid w:val="002441A9"/>
    <w:rsid w:val="00255049"/>
    <w:rsid w:val="00262386"/>
    <w:rsid w:val="00264E5B"/>
    <w:rsid w:val="00267F7F"/>
    <w:rsid w:val="00287B36"/>
    <w:rsid w:val="00290500"/>
    <w:rsid w:val="002916E8"/>
    <w:rsid w:val="00297EEF"/>
    <w:rsid w:val="002B21C3"/>
    <w:rsid w:val="002D4A35"/>
    <w:rsid w:val="002E170D"/>
    <w:rsid w:val="002E34C0"/>
    <w:rsid w:val="00324580"/>
    <w:rsid w:val="00341E13"/>
    <w:rsid w:val="00381D7A"/>
    <w:rsid w:val="00382DCB"/>
    <w:rsid w:val="003B081D"/>
    <w:rsid w:val="003B2EB5"/>
    <w:rsid w:val="00407466"/>
    <w:rsid w:val="00416FB8"/>
    <w:rsid w:val="00434D92"/>
    <w:rsid w:val="00456024"/>
    <w:rsid w:val="00457479"/>
    <w:rsid w:val="004757CF"/>
    <w:rsid w:val="00480895"/>
    <w:rsid w:val="00482382"/>
    <w:rsid w:val="00483CC9"/>
    <w:rsid w:val="004852D8"/>
    <w:rsid w:val="00493703"/>
    <w:rsid w:val="004B2994"/>
    <w:rsid w:val="004C2411"/>
    <w:rsid w:val="004C3FFF"/>
    <w:rsid w:val="004C44EA"/>
    <w:rsid w:val="004E2B71"/>
    <w:rsid w:val="00502CDE"/>
    <w:rsid w:val="00514D77"/>
    <w:rsid w:val="00520EAC"/>
    <w:rsid w:val="005358D9"/>
    <w:rsid w:val="00543A17"/>
    <w:rsid w:val="00553DE4"/>
    <w:rsid w:val="00556B70"/>
    <w:rsid w:val="005602C8"/>
    <w:rsid w:val="00586599"/>
    <w:rsid w:val="005D08E0"/>
    <w:rsid w:val="005D1078"/>
    <w:rsid w:val="005F161F"/>
    <w:rsid w:val="00601D69"/>
    <w:rsid w:val="006171BF"/>
    <w:rsid w:val="006224AD"/>
    <w:rsid w:val="00624CD4"/>
    <w:rsid w:val="00640C69"/>
    <w:rsid w:val="00647D3A"/>
    <w:rsid w:val="00652A42"/>
    <w:rsid w:val="0068717F"/>
    <w:rsid w:val="0069034A"/>
    <w:rsid w:val="006934BA"/>
    <w:rsid w:val="006A391E"/>
    <w:rsid w:val="006D3CEE"/>
    <w:rsid w:val="006D7BC5"/>
    <w:rsid w:val="006F46C2"/>
    <w:rsid w:val="0072183D"/>
    <w:rsid w:val="0073586A"/>
    <w:rsid w:val="00740BD4"/>
    <w:rsid w:val="00743D76"/>
    <w:rsid w:val="00756550"/>
    <w:rsid w:val="007616BE"/>
    <w:rsid w:val="00762004"/>
    <w:rsid w:val="00770620"/>
    <w:rsid w:val="00770638"/>
    <w:rsid w:val="007770CA"/>
    <w:rsid w:val="007830B1"/>
    <w:rsid w:val="007B47F6"/>
    <w:rsid w:val="007D26DC"/>
    <w:rsid w:val="007D3755"/>
    <w:rsid w:val="007E4508"/>
    <w:rsid w:val="007F0E5A"/>
    <w:rsid w:val="007F13A8"/>
    <w:rsid w:val="007F3ECE"/>
    <w:rsid w:val="007F729D"/>
    <w:rsid w:val="008043D5"/>
    <w:rsid w:val="00805BE2"/>
    <w:rsid w:val="008178C0"/>
    <w:rsid w:val="00821961"/>
    <w:rsid w:val="00822219"/>
    <w:rsid w:val="008264D8"/>
    <w:rsid w:val="00850C04"/>
    <w:rsid w:val="008547FF"/>
    <w:rsid w:val="0088006A"/>
    <w:rsid w:val="008830A7"/>
    <w:rsid w:val="008A071A"/>
    <w:rsid w:val="008C5A62"/>
    <w:rsid w:val="008D4AA2"/>
    <w:rsid w:val="0090541F"/>
    <w:rsid w:val="00920C0C"/>
    <w:rsid w:val="00920E86"/>
    <w:rsid w:val="00920FDB"/>
    <w:rsid w:val="00921058"/>
    <w:rsid w:val="00927BE8"/>
    <w:rsid w:val="009356CE"/>
    <w:rsid w:val="009376FF"/>
    <w:rsid w:val="00943A52"/>
    <w:rsid w:val="009547DB"/>
    <w:rsid w:val="00960B10"/>
    <w:rsid w:val="00984B86"/>
    <w:rsid w:val="009C17CE"/>
    <w:rsid w:val="009D22D1"/>
    <w:rsid w:val="009D2BAF"/>
    <w:rsid w:val="009D69C2"/>
    <w:rsid w:val="009E3F2E"/>
    <w:rsid w:val="00A0059E"/>
    <w:rsid w:val="00A449FC"/>
    <w:rsid w:val="00A46CBC"/>
    <w:rsid w:val="00A50785"/>
    <w:rsid w:val="00A52456"/>
    <w:rsid w:val="00A56833"/>
    <w:rsid w:val="00A62515"/>
    <w:rsid w:val="00A6746E"/>
    <w:rsid w:val="00A72191"/>
    <w:rsid w:val="00A832C2"/>
    <w:rsid w:val="00A9158C"/>
    <w:rsid w:val="00AA77CC"/>
    <w:rsid w:val="00AA7DDF"/>
    <w:rsid w:val="00AB2193"/>
    <w:rsid w:val="00AB2CE5"/>
    <w:rsid w:val="00AC7F69"/>
    <w:rsid w:val="00AD38C8"/>
    <w:rsid w:val="00AE3EDF"/>
    <w:rsid w:val="00AF559B"/>
    <w:rsid w:val="00B04818"/>
    <w:rsid w:val="00B109CA"/>
    <w:rsid w:val="00B14F8E"/>
    <w:rsid w:val="00B21B76"/>
    <w:rsid w:val="00B5365E"/>
    <w:rsid w:val="00B71036"/>
    <w:rsid w:val="00B76DDE"/>
    <w:rsid w:val="00B830C1"/>
    <w:rsid w:val="00B83E89"/>
    <w:rsid w:val="00B84E72"/>
    <w:rsid w:val="00B85F11"/>
    <w:rsid w:val="00B9157F"/>
    <w:rsid w:val="00BA2A12"/>
    <w:rsid w:val="00BB367E"/>
    <w:rsid w:val="00BC471B"/>
    <w:rsid w:val="00BE556E"/>
    <w:rsid w:val="00C13528"/>
    <w:rsid w:val="00C15D29"/>
    <w:rsid w:val="00C21E23"/>
    <w:rsid w:val="00C34EA2"/>
    <w:rsid w:val="00C61C6F"/>
    <w:rsid w:val="00C6257E"/>
    <w:rsid w:val="00C71F41"/>
    <w:rsid w:val="00C82E63"/>
    <w:rsid w:val="00C95100"/>
    <w:rsid w:val="00C978E6"/>
    <w:rsid w:val="00CA3D46"/>
    <w:rsid w:val="00CB20F1"/>
    <w:rsid w:val="00CE502B"/>
    <w:rsid w:val="00D12956"/>
    <w:rsid w:val="00D26C4F"/>
    <w:rsid w:val="00D329A6"/>
    <w:rsid w:val="00D33A59"/>
    <w:rsid w:val="00D42548"/>
    <w:rsid w:val="00D43470"/>
    <w:rsid w:val="00D44E0C"/>
    <w:rsid w:val="00D5085F"/>
    <w:rsid w:val="00D520E4"/>
    <w:rsid w:val="00D64C59"/>
    <w:rsid w:val="00D94F43"/>
    <w:rsid w:val="00DB49BD"/>
    <w:rsid w:val="00DE68DC"/>
    <w:rsid w:val="00DF106F"/>
    <w:rsid w:val="00DF31B1"/>
    <w:rsid w:val="00E03B54"/>
    <w:rsid w:val="00E103B2"/>
    <w:rsid w:val="00E14DF1"/>
    <w:rsid w:val="00E2250C"/>
    <w:rsid w:val="00E449E9"/>
    <w:rsid w:val="00E53475"/>
    <w:rsid w:val="00E67565"/>
    <w:rsid w:val="00E722A3"/>
    <w:rsid w:val="00E760A1"/>
    <w:rsid w:val="00E77359"/>
    <w:rsid w:val="00E83956"/>
    <w:rsid w:val="00E92512"/>
    <w:rsid w:val="00EA19E3"/>
    <w:rsid w:val="00EA44F5"/>
    <w:rsid w:val="00EB1BA4"/>
    <w:rsid w:val="00EC1B3B"/>
    <w:rsid w:val="00EC46B9"/>
    <w:rsid w:val="00ED102A"/>
    <w:rsid w:val="00EE4321"/>
    <w:rsid w:val="00EF0236"/>
    <w:rsid w:val="00EF1BB6"/>
    <w:rsid w:val="00EF20E6"/>
    <w:rsid w:val="00EF33BF"/>
    <w:rsid w:val="00F02B5B"/>
    <w:rsid w:val="00F069CA"/>
    <w:rsid w:val="00F44AC7"/>
    <w:rsid w:val="00F523B3"/>
    <w:rsid w:val="00F55B51"/>
    <w:rsid w:val="00F5619F"/>
    <w:rsid w:val="00F706C7"/>
    <w:rsid w:val="00F73DCC"/>
    <w:rsid w:val="00F810FA"/>
    <w:rsid w:val="00F87B17"/>
    <w:rsid w:val="00F9086D"/>
    <w:rsid w:val="00F95FC8"/>
    <w:rsid w:val="00FC67B6"/>
    <w:rsid w:val="00FD668D"/>
    <w:rsid w:val="00FF1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0A128"/>
  <w15:chartTrackingRefBased/>
  <w15:docId w15:val="{E7D44CD6-A140-42F8-ADEA-71FAEC6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pPr>
      <w:tabs>
        <w:tab w:val="center" w:pos="4153"/>
        <w:tab w:val="right" w:pos="8306"/>
      </w:tabs>
      <w:ind w:left="1560"/>
    </w:pPr>
  </w:style>
  <w:style w:type="paragraph" w:styleId="Header">
    <w:name w:val="header"/>
    <w:basedOn w:val="Normal"/>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semiHidden/>
    <w:rsid w:val="00F706C7"/>
    <w:rPr>
      <w:sz w:val="16"/>
      <w:szCs w:val="16"/>
    </w:rPr>
  </w:style>
  <w:style w:type="paragraph" w:styleId="CommentText">
    <w:name w:val="annotation text"/>
    <w:basedOn w:val="Normal"/>
    <w:semiHidden/>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paragraph" w:customStyle="1" w:styleId="Default">
    <w:name w:val="Default"/>
    <w:rsid w:val="00BB367E"/>
    <w:pPr>
      <w:autoSpaceDE w:val="0"/>
      <w:autoSpaceDN w:val="0"/>
      <w:adjustRightInd w:val="0"/>
    </w:pPr>
    <w:rPr>
      <w:rFonts w:ascii="Tahoma" w:hAnsi="Tahoma" w:cs="Tahoma"/>
      <w:color w:val="000000"/>
      <w:sz w:val="24"/>
      <w:szCs w:val="24"/>
    </w:rPr>
  </w:style>
  <w:style w:type="paragraph" w:styleId="ListParagraph">
    <w:name w:val="List Paragraph"/>
    <w:basedOn w:val="Normal"/>
    <w:uiPriority w:val="34"/>
    <w:qFormat/>
    <w:rsid w:val="00BB367E"/>
    <w:pPr>
      <w:ind w:left="720"/>
      <w:contextualSpacing/>
    </w:pPr>
  </w:style>
  <w:style w:type="paragraph" w:styleId="NormalWeb">
    <w:name w:val="Normal (Web)"/>
    <w:basedOn w:val="Normal"/>
    <w:uiPriority w:val="99"/>
    <w:rsid w:val="00A52456"/>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512106673">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1838690560">
      <w:bodyDiv w:val="1"/>
      <w:marLeft w:val="0"/>
      <w:marRight w:val="0"/>
      <w:marTop w:val="0"/>
      <w:marBottom w:val="0"/>
      <w:divBdr>
        <w:top w:val="none" w:sz="0" w:space="0" w:color="auto"/>
        <w:left w:val="none" w:sz="0" w:space="0" w:color="auto"/>
        <w:bottom w:val="none" w:sz="0" w:space="0" w:color="auto"/>
        <w:right w:val="none" w:sz="0" w:space="0" w:color="auto"/>
      </w:divBdr>
    </w:div>
    <w:div w:id="1958490999">
      <w:bodyDiv w:val="1"/>
      <w:marLeft w:val="0"/>
      <w:marRight w:val="0"/>
      <w:marTop w:val="0"/>
      <w:marBottom w:val="0"/>
      <w:divBdr>
        <w:top w:val="none" w:sz="0" w:space="0" w:color="auto"/>
        <w:left w:val="none" w:sz="0" w:space="0" w:color="auto"/>
        <w:bottom w:val="none" w:sz="0" w:space="0" w:color="auto"/>
        <w:right w:val="none" w:sz="0" w:space="0" w:color="auto"/>
      </w:divBdr>
      <w:divsChild>
        <w:div w:id="1234849277">
          <w:marLeft w:val="0"/>
          <w:marRight w:val="0"/>
          <w:marTop w:val="0"/>
          <w:marBottom w:val="0"/>
          <w:divBdr>
            <w:top w:val="none" w:sz="0" w:space="0" w:color="auto"/>
            <w:left w:val="none" w:sz="0" w:space="0" w:color="auto"/>
            <w:bottom w:val="none" w:sz="0" w:space="0" w:color="auto"/>
            <w:right w:val="none" w:sz="0" w:space="0" w:color="auto"/>
          </w:divBdr>
        </w:div>
      </w:divsChild>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3FA5426B8FB94792DA112DE0868A5E" ma:contentTypeVersion="13" ma:contentTypeDescription="Create a new document." ma:contentTypeScope="" ma:versionID="79e6a9938d385bc4763bb26f75ef0b97">
  <xsd:schema xmlns:xsd="http://www.w3.org/2001/XMLSchema" xmlns:xs="http://www.w3.org/2001/XMLSchema" xmlns:p="http://schemas.microsoft.com/office/2006/metadata/properties" xmlns:ns3="ce4feb1c-73ab-40ee-ade5-bf5efb25fac0" xmlns:ns4="f6d246a0-7fb3-4986-b67c-263dc1e0ea17" targetNamespace="http://schemas.microsoft.com/office/2006/metadata/properties" ma:root="true" ma:fieldsID="7af9d32a4de39d865981ab92759133f6" ns3:_="" ns4:_="">
    <xsd:import namespace="ce4feb1c-73ab-40ee-ade5-bf5efb25fac0"/>
    <xsd:import namespace="f6d246a0-7fb3-4986-b67c-263dc1e0ea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feb1c-73ab-40ee-ade5-bf5efb25f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d246a0-7fb3-4986-b67c-263dc1e0ea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4F46D-7556-4088-B185-967E8F22C68F}">
  <ds:schemaRefs>
    <ds:schemaRef ds:uri="http://schemas.openxmlformats.org/officeDocument/2006/bibliography"/>
  </ds:schemaRefs>
</ds:datastoreItem>
</file>

<file path=customXml/itemProps2.xml><?xml version="1.0" encoding="utf-8"?>
<ds:datastoreItem xmlns:ds="http://schemas.openxmlformats.org/officeDocument/2006/customXml" ds:itemID="{C9F86136-B237-41BE-A202-84426BAEDB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117B56-1E0C-47E1-A937-819319093B09}">
  <ds:schemaRefs>
    <ds:schemaRef ds:uri="http://schemas.microsoft.com/sharepoint/v3/contenttype/forms"/>
  </ds:schemaRefs>
</ds:datastoreItem>
</file>

<file path=customXml/itemProps4.xml><?xml version="1.0" encoding="utf-8"?>
<ds:datastoreItem xmlns:ds="http://schemas.openxmlformats.org/officeDocument/2006/customXml" ds:itemID="{434248FE-E898-43B1-A0D6-7F4D9A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feb1c-73ab-40ee-ade5-bf5efb25fac0"/>
    <ds:schemaRef ds:uri="f6d246a0-7fb3-4986-b67c-263dc1e0e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March 2002 version</vt:lpstr>
    </vt:vector>
  </TitlesOfParts>
  <Company>OXFAM UK</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cp:lastModifiedBy>Kivandi, Mercy</cp:lastModifiedBy>
  <cp:revision>2</cp:revision>
  <cp:lastPrinted>2011-08-02T10:07:00Z</cp:lastPrinted>
  <dcterms:created xsi:type="dcterms:W3CDTF">2025-05-16T08:59:00Z</dcterms:created>
  <dcterms:modified xsi:type="dcterms:W3CDTF">2025-05-16T08:59:00Z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0x010100313FA5426B8FB94792DA112DE0868A5E</vt:lpwstr>
  </property>
</Properties>
</file>