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680"/>
        <w:gridCol w:w="4820"/>
      </w:tblGrid>
      <w:tr w:rsidR="00181073" w:rsidRPr="00181073" w14:paraId="64827A1F" w14:textId="77777777" w:rsidTr="00791F91">
        <w:trPr>
          <w:trHeight w:val="413"/>
        </w:trPr>
        <w:tc>
          <w:tcPr>
            <w:tcW w:w="9498" w:type="dxa"/>
            <w:gridSpan w:val="3"/>
          </w:tcPr>
          <w:p w14:paraId="3B6D2072" w14:textId="38994CB9" w:rsidR="00181073" w:rsidRPr="00181073" w:rsidRDefault="005831F6" w:rsidP="00791F91">
            <w:pPr>
              <w:tabs>
                <w:tab w:val="left" w:pos="1418"/>
              </w:tabs>
              <w:spacing w:line="276" w:lineRule="auto"/>
              <w:jc w:val="both"/>
              <w:rPr>
                <w:rFonts w:ascii="Aptos" w:hAnsi="Aptos" w:cs="Arial"/>
                <w:sz w:val="22"/>
                <w:szCs w:val="22"/>
                <w:lang w:eastAsia="en-GB"/>
              </w:rPr>
            </w:pPr>
            <w:r w:rsidRPr="005831F6">
              <w:rPr>
                <w:rFonts w:ascii="Aptos" w:hAnsi="Aptos" w:cs="Arial"/>
                <w:b/>
                <w:sz w:val="22"/>
                <w:szCs w:val="22"/>
              </w:rPr>
              <w:t>TITLE:  Internal Controls Compliance - Intern</w:t>
            </w:r>
          </w:p>
        </w:tc>
      </w:tr>
      <w:tr w:rsidR="00181073" w:rsidRPr="00181073" w14:paraId="492776C4" w14:textId="77777777" w:rsidTr="00791F91">
        <w:trPr>
          <w:trHeight w:val="404"/>
        </w:trPr>
        <w:tc>
          <w:tcPr>
            <w:tcW w:w="3998" w:type="dxa"/>
            <w:tcBorders>
              <w:bottom w:val="single" w:sz="4" w:space="0" w:color="auto"/>
            </w:tcBorders>
          </w:tcPr>
          <w:p w14:paraId="7C93E6C0" w14:textId="64898AB9" w:rsidR="00181073" w:rsidRPr="00181073" w:rsidRDefault="00181073" w:rsidP="00791F91">
            <w:pPr>
              <w:tabs>
                <w:tab w:val="left" w:pos="1418"/>
              </w:tabs>
              <w:spacing w:line="276" w:lineRule="auto"/>
              <w:jc w:val="both"/>
              <w:rPr>
                <w:rFonts w:ascii="Aptos" w:hAnsi="Aptos" w:cs="Arial"/>
                <w:sz w:val="22"/>
                <w:szCs w:val="22"/>
              </w:rPr>
            </w:pPr>
            <w:r w:rsidRPr="00181073">
              <w:rPr>
                <w:rFonts w:ascii="Aptos" w:hAnsi="Aptos" w:cs="Arial"/>
                <w:b/>
                <w:sz w:val="22"/>
                <w:szCs w:val="22"/>
              </w:rPr>
              <w:t xml:space="preserve">TEAM/PROGRAMME: </w:t>
            </w:r>
            <w:r w:rsidRPr="00181073">
              <w:rPr>
                <w:rFonts w:ascii="Aptos" w:hAnsi="Aptos" w:cs="Arial"/>
                <w:sz w:val="22"/>
                <w:szCs w:val="22"/>
              </w:rPr>
              <w:t>Country Office</w:t>
            </w:r>
            <w:r w:rsidR="005831F6">
              <w:rPr>
                <w:rFonts w:ascii="Aptos" w:hAnsi="Aptos" w:cs="Arial"/>
                <w:sz w:val="22"/>
                <w:szCs w:val="22"/>
              </w:rPr>
              <w:t xml:space="preserve"> /Internal Audit</w:t>
            </w:r>
          </w:p>
        </w:tc>
        <w:tc>
          <w:tcPr>
            <w:tcW w:w="5500" w:type="dxa"/>
            <w:gridSpan w:val="2"/>
            <w:tcBorders>
              <w:bottom w:val="single" w:sz="4" w:space="0" w:color="auto"/>
            </w:tcBorders>
          </w:tcPr>
          <w:p w14:paraId="51085EBE" w14:textId="655B320E" w:rsidR="00181073" w:rsidRPr="00181073" w:rsidRDefault="00181073" w:rsidP="00791F91">
            <w:pPr>
              <w:tabs>
                <w:tab w:val="left" w:pos="1693"/>
              </w:tabs>
              <w:spacing w:line="276" w:lineRule="auto"/>
              <w:jc w:val="both"/>
              <w:rPr>
                <w:rFonts w:ascii="Aptos" w:hAnsi="Aptos" w:cs="Arial"/>
                <w:sz w:val="22"/>
                <w:szCs w:val="22"/>
              </w:rPr>
            </w:pPr>
            <w:r w:rsidRPr="00181073">
              <w:rPr>
                <w:rFonts w:ascii="Aptos" w:hAnsi="Aptos" w:cs="Arial"/>
                <w:b/>
                <w:sz w:val="22"/>
                <w:szCs w:val="22"/>
              </w:rPr>
              <w:t xml:space="preserve">LOCATION: </w:t>
            </w:r>
            <w:r w:rsidR="00C5317B" w:rsidRPr="00C5317B">
              <w:rPr>
                <w:rFonts w:ascii="Aptos" w:hAnsi="Aptos" w:cs="Arial"/>
                <w:sz w:val="22"/>
                <w:szCs w:val="22"/>
              </w:rPr>
              <w:t xml:space="preserve">Nairobi (with at least </w:t>
            </w:r>
            <w:r w:rsidR="000E754B">
              <w:rPr>
                <w:rFonts w:ascii="Aptos" w:hAnsi="Aptos" w:cs="Arial"/>
                <w:sz w:val="22"/>
                <w:szCs w:val="22"/>
              </w:rPr>
              <w:t>5</w:t>
            </w:r>
            <w:r w:rsidR="00C5317B" w:rsidRPr="00C5317B">
              <w:rPr>
                <w:rFonts w:ascii="Aptos" w:hAnsi="Aptos" w:cs="Arial"/>
                <w:sz w:val="22"/>
                <w:szCs w:val="22"/>
              </w:rPr>
              <w:t>0% travel to field locations)</w:t>
            </w:r>
          </w:p>
        </w:tc>
      </w:tr>
      <w:tr w:rsidR="00181073" w:rsidRPr="00181073" w14:paraId="43B757CB" w14:textId="77777777" w:rsidTr="00791F91">
        <w:trPr>
          <w:trHeight w:val="425"/>
        </w:trPr>
        <w:tc>
          <w:tcPr>
            <w:tcW w:w="3998" w:type="dxa"/>
            <w:tcBorders>
              <w:bottom w:val="single" w:sz="4" w:space="0" w:color="auto"/>
            </w:tcBorders>
          </w:tcPr>
          <w:p w14:paraId="0A040B95" w14:textId="77777777" w:rsidR="00181073" w:rsidRPr="00181073" w:rsidRDefault="00181073" w:rsidP="00791F91">
            <w:pPr>
              <w:tabs>
                <w:tab w:val="left" w:pos="1134"/>
              </w:tabs>
              <w:spacing w:line="276" w:lineRule="auto"/>
              <w:jc w:val="both"/>
              <w:rPr>
                <w:rFonts w:ascii="Aptos" w:hAnsi="Aptos" w:cs="Arial"/>
                <w:sz w:val="22"/>
                <w:szCs w:val="22"/>
              </w:rPr>
            </w:pPr>
            <w:r w:rsidRPr="00181073">
              <w:rPr>
                <w:rFonts w:ascii="Aptos" w:hAnsi="Aptos" w:cs="Arial"/>
                <w:b/>
                <w:sz w:val="22"/>
                <w:szCs w:val="22"/>
              </w:rPr>
              <w:t>GRADE</w:t>
            </w:r>
            <w:r w:rsidRPr="00181073">
              <w:rPr>
                <w:rFonts w:ascii="Aptos" w:hAnsi="Aptos" w:cs="Arial"/>
                <w:sz w:val="22"/>
                <w:szCs w:val="22"/>
              </w:rPr>
              <w:t xml:space="preserve">:  </w:t>
            </w:r>
          </w:p>
        </w:tc>
        <w:tc>
          <w:tcPr>
            <w:tcW w:w="5500" w:type="dxa"/>
            <w:gridSpan w:val="2"/>
            <w:tcBorders>
              <w:bottom w:val="single" w:sz="4" w:space="0" w:color="auto"/>
            </w:tcBorders>
          </w:tcPr>
          <w:p w14:paraId="382D7A3D" w14:textId="2DB3DEDF" w:rsidR="00181073" w:rsidRPr="005831F6" w:rsidRDefault="00181073" w:rsidP="00791F91">
            <w:pPr>
              <w:tabs>
                <w:tab w:val="left" w:pos="984"/>
              </w:tabs>
              <w:spacing w:line="276" w:lineRule="auto"/>
              <w:jc w:val="both"/>
              <w:rPr>
                <w:rFonts w:ascii="Aptos" w:hAnsi="Aptos" w:cs="Arial"/>
                <w:b/>
                <w:sz w:val="22"/>
                <w:szCs w:val="22"/>
              </w:rPr>
            </w:pPr>
            <w:r w:rsidRPr="00181073">
              <w:rPr>
                <w:rFonts w:ascii="Aptos" w:hAnsi="Aptos" w:cs="Arial"/>
                <w:b/>
                <w:sz w:val="22"/>
                <w:szCs w:val="22"/>
              </w:rPr>
              <w:t xml:space="preserve">CONTRACT LENGTH: </w:t>
            </w:r>
            <w:r w:rsidR="005831F6">
              <w:rPr>
                <w:rFonts w:ascii="Aptos" w:hAnsi="Aptos" w:cs="Arial"/>
                <w:sz w:val="22"/>
                <w:szCs w:val="22"/>
              </w:rPr>
              <w:t>Six (6) Months</w:t>
            </w:r>
          </w:p>
        </w:tc>
      </w:tr>
      <w:tr w:rsidR="00181073" w:rsidRPr="00181073" w14:paraId="264260C4" w14:textId="77777777" w:rsidTr="00791F91">
        <w:trPr>
          <w:trHeight w:val="425"/>
        </w:trPr>
        <w:tc>
          <w:tcPr>
            <w:tcW w:w="9498" w:type="dxa"/>
            <w:gridSpan w:val="3"/>
            <w:tcBorders>
              <w:bottom w:val="single" w:sz="4" w:space="0" w:color="auto"/>
            </w:tcBorders>
          </w:tcPr>
          <w:p w14:paraId="6BAFD438" w14:textId="77777777" w:rsidR="00181073" w:rsidRPr="00181073" w:rsidRDefault="00181073" w:rsidP="00791F91">
            <w:pPr>
              <w:tabs>
                <w:tab w:val="left" w:pos="984"/>
              </w:tabs>
              <w:spacing w:line="276" w:lineRule="auto"/>
              <w:jc w:val="both"/>
              <w:rPr>
                <w:rFonts w:ascii="Aptos" w:hAnsi="Aptos" w:cs="Arial"/>
                <w:b/>
                <w:sz w:val="22"/>
                <w:szCs w:val="22"/>
              </w:rPr>
            </w:pPr>
            <w:r w:rsidRPr="00181073">
              <w:rPr>
                <w:rFonts w:ascii="Aptos" w:hAnsi="Aptos" w:cs="Arial"/>
                <w:b/>
                <w:sz w:val="22"/>
                <w:szCs w:val="22"/>
              </w:rPr>
              <w:t xml:space="preserve">CHILD SAFEGUARDING: </w:t>
            </w:r>
          </w:p>
          <w:p w14:paraId="536D6180" w14:textId="7BE4467E" w:rsidR="00181073" w:rsidRPr="00181073" w:rsidRDefault="00D01550" w:rsidP="00791F91">
            <w:pPr>
              <w:spacing w:line="276" w:lineRule="auto"/>
              <w:jc w:val="both"/>
              <w:rPr>
                <w:rFonts w:ascii="Aptos" w:hAnsi="Aptos" w:cs="Arial"/>
                <w:sz w:val="22"/>
                <w:szCs w:val="22"/>
              </w:rPr>
            </w:pPr>
            <w:r w:rsidRPr="00C15712">
              <w:rPr>
                <w:rFonts w:ascii="Gill Sans MT" w:hAnsi="Gill Sans MT" w:cs="Arial"/>
                <w:sz w:val="22"/>
                <w:szCs w:val="22"/>
                <w:lang w:val="en-US"/>
              </w:rPr>
              <w:t xml:space="preserve">Level </w:t>
            </w:r>
            <w:r w:rsidR="00E57DDE">
              <w:rPr>
                <w:rFonts w:ascii="Gill Sans MT" w:hAnsi="Gill Sans MT" w:cs="Arial"/>
                <w:sz w:val="22"/>
                <w:szCs w:val="22"/>
                <w:lang w:val="en-US"/>
              </w:rPr>
              <w:t>3</w:t>
            </w:r>
            <w:r w:rsidRPr="00C15712">
              <w:rPr>
                <w:rFonts w:ascii="Gill Sans MT" w:hAnsi="Gill Sans MT" w:cs="Arial"/>
                <w:sz w:val="22"/>
                <w:szCs w:val="22"/>
                <w:lang w:val="en-US"/>
              </w:rPr>
              <w:t xml:space="preserve"> - The role holder will have </w:t>
            </w:r>
            <w:r>
              <w:rPr>
                <w:rFonts w:ascii="Gill Sans MT" w:hAnsi="Gill Sans MT" w:cs="Arial"/>
                <w:sz w:val="22"/>
                <w:szCs w:val="22"/>
                <w:lang w:val="en-US"/>
              </w:rPr>
              <w:t xml:space="preserve">minimal </w:t>
            </w:r>
            <w:r w:rsidRPr="00C15712">
              <w:rPr>
                <w:rFonts w:ascii="Gill Sans MT" w:hAnsi="Gill Sans MT" w:cs="Arial"/>
                <w:sz w:val="22"/>
                <w:szCs w:val="22"/>
                <w:lang w:val="en-US"/>
              </w:rPr>
              <w:t>contact with children and/or young people, or access to personal data about children or young people, as part of their work</w:t>
            </w:r>
            <w:r>
              <w:rPr>
                <w:rFonts w:ascii="Gill Sans MT" w:hAnsi="Gill Sans MT" w:cs="Arial"/>
                <w:sz w:val="22"/>
                <w:szCs w:val="22"/>
                <w:lang w:val="en-US"/>
              </w:rPr>
              <w:t xml:space="preserve"> </w:t>
            </w:r>
            <w:r w:rsidRPr="004C3FFF">
              <w:rPr>
                <w:rFonts w:ascii="Gill Sans MT" w:hAnsi="Gill Sans MT" w:cs="Arial"/>
                <w:sz w:val="22"/>
                <w:szCs w:val="22"/>
              </w:rPr>
              <w:t xml:space="preserve">because they </w:t>
            </w:r>
            <w:r>
              <w:rPr>
                <w:rFonts w:ascii="Gill Sans MT" w:hAnsi="Gill Sans MT" w:cs="Arial"/>
                <w:sz w:val="22"/>
                <w:szCs w:val="22"/>
              </w:rPr>
              <w:t xml:space="preserve">will be </w:t>
            </w:r>
            <w:r w:rsidRPr="004C3FFF">
              <w:rPr>
                <w:rFonts w:ascii="Gill Sans MT" w:hAnsi="Gill Sans MT" w:cs="Arial"/>
                <w:sz w:val="22"/>
                <w:szCs w:val="22"/>
              </w:rPr>
              <w:t>work</w:t>
            </w:r>
            <w:r>
              <w:rPr>
                <w:rFonts w:ascii="Gill Sans MT" w:hAnsi="Gill Sans MT" w:cs="Arial"/>
                <w:sz w:val="22"/>
                <w:szCs w:val="22"/>
              </w:rPr>
              <w:t>ing with</w:t>
            </w:r>
            <w:r w:rsidRPr="004C3FFF">
              <w:rPr>
                <w:rFonts w:ascii="Gill Sans MT" w:hAnsi="Gill Sans MT" w:cs="Arial"/>
                <w:sz w:val="22"/>
                <w:szCs w:val="22"/>
              </w:rPr>
              <w:t xml:space="preserve"> country programs; or are visiting country programs; or because they are responsible for implementing the police checking/vetting process staff.</w:t>
            </w:r>
          </w:p>
        </w:tc>
      </w:tr>
      <w:tr w:rsidR="00181073" w:rsidRPr="00181073" w14:paraId="4D743883" w14:textId="77777777" w:rsidTr="00791F91">
        <w:trPr>
          <w:trHeight w:val="1564"/>
        </w:trPr>
        <w:tc>
          <w:tcPr>
            <w:tcW w:w="9498" w:type="dxa"/>
            <w:gridSpan w:val="3"/>
          </w:tcPr>
          <w:p w14:paraId="5B86FCF1" w14:textId="77777777" w:rsidR="00181073" w:rsidRPr="00181073" w:rsidRDefault="00181073" w:rsidP="00791F91">
            <w:pPr>
              <w:spacing w:line="276" w:lineRule="auto"/>
              <w:jc w:val="both"/>
              <w:rPr>
                <w:rFonts w:ascii="Aptos" w:hAnsi="Aptos" w:cs="Arial"/>
                <w:b/>
                <w:sz w:val="22"/>
                <w:szCs w:val="22"/>
              </w:rPr>
            </w:pPr>
            <w:r w:rsidRPr="00181073">
              <w:rPr>
                <w:rFonts w:ascii="Aptos" w:hAnsi="Aptos" w:cs="Arial"/>
                <w:b/>
                <w:sz w:val="22"/>
                <w:szCs w:val="22"/>
              </w:rPr>
              <w:t xml:space="preserve">ROLE PURPOSE: </w:t>
            </w:r>
          </w:p>
          <w:p w14:paraId="2D1AC3EC" w14:textId="77777777" w:rsidR="00FC2235" w:rsidRDefault="00E14F7F" w:rsidP="00791F91">
            <w:pPr>
              <w:spacing w:line="276" w:lineRule="auto"/>
              <w:jc w:val="both"/>
              <w:rPr>
                <w:rFonts w:ascii="Aptos" w:hAnsi="Aptos" w:cs="Arial"/>
                <w:sz w:val="22"/>
                <w:szCs w:val="22"/>
              </w:rPr>
            </w:pPr>
            <w:r>
              <w:rPr>
                <w:rFonts w:ascii="Aptos" w:hAnsi="Aptos" w:cs="Arial"/>
                <w:sz w:val="22"/>
                <w:szCs w:val="22"/>
              </w:rPr>
              <w:t>S/He</w:t>
            </w:r>
            <w:r w:rsidR="00181073" w:rsidRPr="00181073">
              <w:rPr>
                <w:rFonts w:ascii="Aptos" w:hAnsi="Aptos" w:cs="Arial"/>
                <w:sz w:val="22"/>
                <w:szCs w:val="22"/>
              </w:rPr>
              <w:t xml:space="preserve"> will work alongside the audit team to carry out audits, reviews and </w:t>
            </w:r>
            <w:r w:rsidR="00DA1E2D" w:rsidRPr="00DA1E2D">
              <w:rPr>
                <w:rFonts w:ascii="Aptos" w:hAnsi="Aptos" w:cs="Arial"/>
                <w:sz w:val="22"/>
                <w:szCs w:val="22"/>
              </w:rPr>
              <w:t>promot</w:t>
            </w:r>
            <w:r w:rsidR="00DA1E2D">
              <w:rPr>
                <w:rFonts w:ascii="Aptos" w:hAnsi="Aptos" w:cs="Arial"/>
                <w:sz w:val="22"/>
                <w:szCs w:val="22"/>
              </w:rPr>
              <w:t xml:space="preserve">ing </w:t>
            </w:r>
            <w:r w:rsidR="00DA1E2D" w:rsidRPr="00DA1E2D">
              <w:rPr>
                <w:rFonts w:ascii="Aptos" w:hAnsi="Aptos" w:cs="Arial"/>
                <w:sz w:val="22"/>
                <w:szCs w:val="22"/>
              </w:rPr>
              <w:t>a culture of compliance throughout SC Kenya programme and its partners.</w:t>
            </w:r>
          </w:p>
          <w:p w14:paraId="64A29D2A" w14:textId="45FAB431" w:rsidR="00181073" w:rsidRPr="00181073" w:rsidRDefault="001C2644" w:rsidP="00791F91">
            <w:pPr>
              <w:spacing w:line="276" w:lineRule="auto"/>
              <w:jc w:val="both"/>
              <w:rPr>
                <w:rFonts w:ascii="Aptos" w:hAnsi="Aptos" w:cs="Arial"/>
                <w:sz w:val="22"/>
                <w:szCs w:val="22"/>
              </w:rPr>
            </w:pPr>
            <w:r w:rsidRPr="001C2644">
              <w:rPr>
                <w:rFonts w:ascii="Aptos" w:hAnsi="Aptos" w:cs="Arial"/>
                <w:sz w:val="22"/>
                <w:szCs w:val="22"/>
              </w:rPr>
              <w:t>Under the direction of the Risk, Governance and Compliance Manager, he/she will support in overseeing adherence to internal policies and procedures and donor compliance regulations, ensuring that any non-conformities are documented, investigated, and resolved.</w:t>
            </w:r>
          </w:p>
        </w:tc>
      </w:tr>
      <w:tr w:rsidR="00181073" w:rsidRPr="00181073" w14:paraId="54E12E28" w14:textId="77777777" w:rsidTr="00791F91">
        <w:trPr>
          <w:trHeight w:val="1275"/>
        </w:trPr>
        <w:tc>
          <w:tcPr>
            <w:tcW w:w="9498" w:type="dxa"/>
            <w:gridSpan w:val="3"/>
          </w:tcPr>
          <w:p w14:paraId="7EA8D4C6" w14:textId="77777777" w:rsidR="00181073" w:rsidRPr="00181073" w:rsidRDefault="00181073" w:rsidP="00791F91">
            <w:pPr>
              <w:tabs>
                <w:tab w:val="left" w:pos="2410"/>
              </w:tabs>
              <w:snapToGrid w:val="0"/>
              <w:spacing w:line="276" w:lineRule="auto"/>
              <w:jc w:val="both"/>
              <w:rPr>
                <w:rFonts w:ascii="Aptos" w:hAnsi="Aptos" w:cs="Arial"/>
                <w:b/>
                <w:i/>
                <w:color w:val="808080"/>
                <w:sz w:val="22"/>
                <w:szCs w:val="22"/>
              </w:rPr>
            </w:pPr>
            <w:r w:rsidRPr="00181073">
              <w:rPr>
                <w:rFonts w:ascii="Aptos" w:hAnsi="Aptos" w:cs="Arial"/>
                <w:b/>
                <w:sz w:val="22"/>
                <w:szCs w:val="22"/>
              </w:rPr>
              <w:t xml:space="preserve">SCOPE OF ROLE: </w:t>
            </w:r>
          </w:p>
          <w:p w14:paraId="2DF7B24E" w14:textId="08FA783D" w:rsidR="00181073" w:rsidRPr="00181073" w:rsidRDefault="00181073" w:rsidP="00791F91">
            <w:pPr>
              <w:spacing w:line="276" w:lineRule="auto"/>
              <w:jc w:val="both"/>
              <w:rPr>
                <w:rFonts w:ascii="Aptos" w:hAnsi="Aptos" w:cs="Arial"/>
                <w:b/>
                <w:i/>
                <w:color w:val="808080"/>
                <w:sz w:val="22"/>
                <w:szCs w:val="22"/>
              </w:rPr>
            </w:pPr>
            <w:r w:rsidRPr="00181073">
              <w:rPr>
                <w:rFonts w:ascii="Aptos" w:hAnsi="Aptos" w:cs="Arial"/>
                <w:b/>
                <w:sz w:val="22"/>
                <w:szCs w:val="22"/>
              </w:rPr>
              <w:t xml:space="preserve">Reports to: </w:t>
            </w:r>
            <w:r w:rsidR="00E43AAA">
              <w:rPr>
                <w:rFonts w:ascii="Aptos" w:hAnsi="Aptos" w:cs="Arial"/>
                <w:sz w:val="22"/>
                <w:szCs w:val="22"/>
              </w:rPr>
              <w:t>Risk, Governance and Compliance Manager</w:t>
            </w:r>
          </w:p>
          <w:p w14:paraId="12803647" w14:textId="77777777" w:rsidR="00181073" w:rsidRPr="00181073" w:rsidRDefault="00181073" w:rsidP="00791F91">
            <w:pPr>
              <w:spacing w:line="276" w:lineRule="auto"/>
              <w:rPr>
                <w:rFonts w:ascii="Aptos" w:hAnsi="Aptos" w:cs="Arial"/>
                <w:sz w:val="22"/>
                <w:szCs w:val="22"/>
              </w:rPr>
            </w:pPr>
            <w:r w:rsidRPr="00181073">
              <w:rPr>
                <w:rFonts w:ascii="Aptos" w:hAnsi="Aptos" w:cs="Arial"/>
                <w:b/>
                <w:sz w:val="22"/>
                <w:szCs w:val="22"/>
              </w:rPr>
              <w:t xml:space="preserve">Staff reporting to this post: </w:t>
            </w:r>
            <w:r w:rsidRPr="00181073">
              <w:rPr>
                <w:rFonts w:ascii="Aptos" w:hAnsi="Aptos" w:cs="Arial"/>
                <w:sz w:val="22"/>
                <w:szCs w:val="22"/>
              </w:rPr>
              <w:t>n/a</w:t>
            </w:r>
          </w:p>
          <w:p w14:paraId="5BAEF066" w14:textId="77777777" w:rsidR="00181073" w:rsidRPr="00181073" w:rsidRDefault="00181073" w:rsidP="00791F91">
            <w:pPr>
              <w:spacing w:line="276" w:lineRule="auto"/>
              <w:jc w:val="both"/>
              <w:rPr>
                <w:rFonts w:ascii="Aptos" w:hAnsi="Aptos" w:cs="Arial"/>
                <w:i/>
                <w:color w:val="808080"/>
                <w:sz w:val="22"/>
                <w:szCs w:val="22"/>
              </w:rPr>
            </w:pPr>
            <w:r w:rsidRPr="00181073">
              <w:rPr>
                <w:rFonts w:ascii="Aptos" w:hAnsi="Aptos" w:cs="Arial"/>
                <w:b/>
                <w:sz w:val="22"/>
                <w:szCs w:val="22"/>
              </w:rPr>
              <w:t>Budget Responsibilities</w:t>
            </w:r>
            <w:r w:rsidRPr="00181073">
              <w:rPr>
                <w:rFonts w:ascii="Aptos" w:hAnsi="Aptos" w:cs="Arial"/>
                <w:b/>
                <w:i/>
                <w:sz w:val="22"/>
                <w:szCs w:val="22"/>
              </w:rPr>
              <w:t xml:space="preserve">: </w:t>
            </w:r>
            <w:r w:rsidRPr="00181073">
              <w:rPr>
                <w:rFonts w:ascii="Aptos" w:hAnsi="Aptos" w:cs="Arial"/>
                <w:sz w:val="22"/>
                <w:szCs w:val="22"/>
              </w:rPr>
              <w:t>n/a</w:t>
            </w:r>
          </w:p>
          <w:p w14:paraId="61495225" w14:textId="5FD2B511" w:rsidR="00181073" w:rsidRPr="00181073" w:rsidRDefault="00181073" w:rsidP="00791F91">
            <w:pPr>
              <w:spacing w:line="276" w:lineRule="auto"/>
              <w:jc w:val="both"/>
              <w:rPr>
                <w:rFonts w:ascii="Aptos" w:hAnsi="Aptos" w:cs="Arial"/>
                <w:sz w:val="22"/>
                <w:szCs w:val="22"/>
              </w:rPr>
            </w:pPr>
            <w:r w:rsidRPr="00181073">
              <w:rPr>
                <w:rFonts w:ascii="Aptos" w:hAnsi="Aptos" w:cs="Arial"/>
                <w:b/>
                <w:sz w:val="22"/>
                <w:szCs w:val="22"/>
              </w:rPr>
              <w:t>Role Dimensions</w:t>
            </w:r>
            <w:r w:rsidRPr="00181073">
              <w:rPr>
                <w:rFonts w:ascii="Aptos" w:hAnsi="Aptos" w:cs="Arial"/>
                <w:sz w:val="22"/>
                <w:szCs w:val="22"/>
              </w:rPr>
              <w:t xml:space="preserve">: </w:t>
            </w:r>
            <w:r w:rsidR="00E358F4" w:rsidRPr="00E358F4">
              <w:rPr>
                <w:rFonts w:ascii="Aptos" w:hAnsi="Aptos" w:cs="Arial"/>
                <w:sz w:val="22"/>
                <w:szCs w:val="22"/>
              </w:rPr>
              <w:t>Save the Children has been operational in Kenya since the 1950s, providing support to children through developmental and humanitarian relief programmes delivered both directly and through local partners. Current programming focuses on child protection, child rights governance, education, health, livelihoods, nutrition and WASH. In 2012, as part of a global reorganization process, Save the Children combined the programmes of SC UK, SC Canada and SC Finland to create a single operation in Kenya. In February 2014, we completed a second transition, which saw us join forces with the British INGO, Merlin, and merge their health and nutrition programmes with our own. Save the Children now has an operational presence in Busia, Dadaab Refugee Camp, Garissa, Mandera, Nairobi, Turkana and Wajir. We work through partners in many other parts of the country. We have a staff complement of around 400 staff and an operating annual budget of approximately US$32 million.</w:t>
            </w:r>
          </w:p>
        </w:tc>
      </w:tr>
      <w:tr w:rsidR="00181073" w:rsidRPr="00181073" w14:paraId="0D30B2FB" w14:textId="77777777" w:rsidTr="00791F91">
        <w:tc>
          <w:tcPr>
            <w:tcW w:w="9498" w:type="dxa"/>
            <w:gridSpan w:val="3"/>
          </w:tcPr>
          <w:p w14:paraId="5DB490C4" w14:textId="77777777" w:rsidR="00181073" w:rsidRPr="00181073" w:rsidRDefault="00181073" w:rsidP="00791F91">
            <w:pPr>
              <w:spacing w:line="276" w:lineRule="auto"/>
              <w:ind w:left="38"/>
              <w:rPr>
                <w:rFonts w:ascii="Aptos" w:hAnsi="Aptos"/>
                <w:b/>
                <w:sz w:val="22"/>
                <w:szCs w:val="22"/>
              </w:rPr>
            </w:pPr>
            <w:r w:rsidRPr="00181073">
              <w:rPr>
                <w:rFonts w:ascii="Aptos" w:hAnsi="Aptos"/>
                <w:b/>
                <w:sz w:val="22"/>
                <w:szCs w:val="22"/>
              </w:rPr>
              <w:t>KEY AREAS OF ACCOUNTABILITY:</w:t>
            </w:r>
          </w:p>
          <w:p w14:paraId="1262B4F8" w14:textId="06162366" w:rsidR="00181073" w:rsidRPr="00181073" w:rsidRDefault="00181073" w:rsidP="00791F91">
            <w:pPr>
              <w:spacing w:line="276" w:lineRule="auto"/>
              <w:ind w:left="38"/>
              <w:rPr>
                <w:rFonts w:ascii="Aptos" w:hAnsi="Aptos"/>
                <w:b/>
                <w:sz w:val="22"/>
                <w:szCs w:val="22"/>
              </w:rPr>
            </w:pPr>
            <w:r w:rsidRPr="00181073">
              <w:rPr>
                <w:rFonts w:ascii="Aptos" w:hAnsi="Aptos"/>
                <w:b/>
                <w:sz w:val="22"/>
                <w:szCs w:val="22"/>
              </w:rPr>
              <w:t>Internal</w:t>
            </w:r>
            <w:r w:rsidR="00D52063">
              <w:rPr>
                <w:rFonts w:ascii="Aptos" w:hAnsi="Aptos"/>
                <w:b/>
                <w:sz w:val="22"/>
                <w:szCs w:val="22"/>
              </w:rPr>
              <w:t xml:space="preserve"> </w:t>
            </w:r>
            <w:r w:rsidR="00F60D0B">
              <w:rPr>
                <w:rFonts w:ascii="Aptos" w:hAnsi="Aptos"/>
                <w:b/>
                <w:sz w:val="22"/>
                <w:szCs w:val="22"/>
              </w:rPr>
              <w:t>Control</w:t>
            </w:r>
            <w:r w:rsidR="0037415C">
              <w:rPr>
                <w:rFonts w:ascii="Aptos" w:hAnsi="Aptos"/>
                <w:b/>
                <w:sz w:val="22"/>
                <w:szCs w:val="22"/>
              </w:rPr>
              <w:t xml:space="preserve"> Compliance</w:t>
            </w:r>
            <w:r w:rsidRPr="00181073">
              <w:rPr>
                <w:rFonts w:ascii="Aptos" w:hAnsi="Aptos"/>
                <w:b/>
                <w:sz w:val="22"/>
                <w:szCs w:val="22"/>
              </w:rPr>
              <w:t>:</w:t>
            </w:r>
          </w:p>
          <w:p w14:paraId="62EBCFF3" w14:textId="77777777" w:rsidR="00F43680" w:rsidRDefault="00DA266D" w:rsidP="000E754B">
            <w:pPr>
              <w:numPr>
                <w:ilvl w:val="0"/>
                <w:numId w:val="6"/>
              </w:numPr>
              <w:suppressAutoHyphens w:val="0"/>
              <w:spacing w:line="276" w:lineRule="auto"/>
              <w:jc w:val="both"/>
              <w:rPr>
                <w:rFonts w:ascii="Aptos" w:hAnsi="Aptos"/>
                <w:sz w:val="22"/>
                <w:szCs w:val="22"/>
              </w:rPr>
            </w:pPr>
            <w:r w:rsidRPr="00181073">
              <w:rPr>
                <w:rFonts w:ascii="Aptos" w:hAnsi="Aptos"/>
                <w:sz w:val="22"/>
                <w:szCs w:val="22"/>
              </w:rPr>
              <w:t>Maintain</w:t>
            </w:r>
            <w:r w:rsidR="00181073" w:rsidRPr="00181073">
              <w:rPr>
                <w:rFonts w:ascii="Aptos" w:hAnsi="Aptos"/>
                <w:sz w:val="22"/>
                <w:szCs w:val="22"/>
              </w:rPr>
              <w:t xml:space="preserve"> the audit action tracker up-to-date and follow up on outstanding actions with the respective teams. Provide analysis trends of audit actions to the Head of Department</w:t>
            </w:r>
            <w:r w:rsidR="00F43680">
              <w:rPr>
                <w:rFonts w:ascii="Aptos" w:hAnsi="Aptos"/>
                <w:sz w:val="22"/>
                <w:szCs w:val="22"/>
              </w:rPr>
              <w:t>.</w:t>
            </w:r>
          </w:p>
          <w:p w14:paraId="14B24DDB" w14:textId="6F928456" w:rsidR="00181073" w:rsidRDefault="00181073" w:rsidP="000E754B">
            <w:pPr>
              <w:numPr>
                <w:ilvl w:val="0"/>
                <w:numId w:val="6"/>
              </w:numPr>
              <w:suppressAutoHyphens w:val="0"/>
              <w:spacing w:line="276" w:lineRule="auto"/>
              <w:jc w:val="both"/>
              <w:rPr>
                <w:rFonts w:ascii="Aptos" w:hAnsi="Aptos"/>
                <w:sz w:val="22"/>
                <w:szCs w:val="22"/>
              </w:rPr>
            </w:pPr>
            <w:r w:rsidRPr="00F43680">
              <w:rPr>
                <w:rFonts w:ascii="Aptos" w:hAnsi="Aptos"/>
                <w:sz w:val="22"/>
                <w:szCs w:val="22"/>
              </w:rPr>
              <w:t>Support external audits of SCI projects/operations when required. Review responses to external audit reports and follow up for closure.</w:t>
            </w:r>
          </w:p>
          <w:p w14:paraId="7A78FB88" w14:textId="77777777" w:rsid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t>Support with coordinating the entire process of external audits and if need be, accompany the auditors to field offices.</w:t>
            </w:r>
          </w:p>
          <w:p w14:paraId="4396B4FE" w14:textId="77777777" w:rsid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t>Identification of documents required by the auditor.</w:t>
            </w:r>
          </w:p>
          <w:p w14:paraId="0979C571" w14:textId="77777777" w:rsid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t>Sharing with the area offices the audit timelines and requirements.</w:t>
            </w:r>
          </w:p>
          <w:p w14:paraId="1FD6B5CB" w14:textId="77777777" w:rsid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t>Liaise with programmes and departments in providing management comments to issues raised by the auditors.</w:t>
            </w:r>
          </w:p>
          <w:p w14:paraId="32AF1DC9" w14:textId="77777777" w:rsid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t>Clarify and share questioned transactions from auditors for cross department responses.</w:t>
            </w:r>
          </w:p>
          <w:p w14:paraId="4A0DCEBD" w14:textId="77777777" w:rsid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t>Support in coordinating entry and exit meetings with the auditors.</w:t>
            </w:r>
          </w:p>
          <w:p w14:paraId="588A0F6C" w14:textId="6D5AA8E2" w:rsidR="008B393E" w:rsidRPr="00CB5866" w:rsidRDefault="008B393E" w:rsidP="000E754B">
            <w:pPr>
              <w:pStyle w:val="ListParagraph"/>
              <w:numPr>
                <w:ilvl w:val="0"/>
                <w:numId w:val="6"/>
              </w:numPr>
              <w:suppressAutoHyphens w:val="0"/>
              <w:spacing w:line="276" w:lineRule="auto"/>
              <w:jc w:val="both"/>
              <w:rPr>
                <w:rFonts w:ascii="Aptos" w:hAnsi="Aptos"/>
                <w:sz w:val="22"/>
                <w:szCs w:val="22"/>
              </w:rPr>
            </w:pPr>
            <w:r w:rsidRPr="00CB5866">
              <w:rPr>
                <w:rFonts w:ascii="Aptos" w:hAnsi="Aptos"/>
                <w:sz w:val="22"/>
                <w:szCs w:val="22"/>
              </w:rPr>
              <w:lastRenderedPageBreak/>
              <w:t>Archiving and document retrieval.</w:t>
            </w:r>
          </w:p>
          <w:p w14:paraId="176174BF" w14:textId="77777777" w:rsidR="00181073" w:rsidRPr="00181073" w:rsidRDefault="00181073" w:rsidP="00791F91">
            <w:pPr>
              <w:spacing w:line="276" w:lineRule="auto"/>
              <w:rPr>
                <w:rFonts w:ascii="Aptos" w:hAnsi="Aptos"/>
                <w:sz w:val="22"/>
                <w:szCs w:val="22"/>
              </w:rPr>
            </w:pPr>
          </w:p>
          <w:p w14:paraId="10C880FB" w14:textId="77777777" w:rsidR="00181073" w:rsidRPr="00181073" w:rsidRDefault="00181073" w:rsidP="00791F91">
            <w:pPr>
              <w:spacing w:line="276" w:lineRule="auto"/>
              <w:rPr>
                <w:rFonts w:ascii="Aptos" w:hAnsi="Aptos"/>
                <w:b/>
                <w:sz w:val="22"/>
                <w:szCs w:val="22"/>
              </w:rPr>
            </w:pPr>
            <w:r w:rsidRPr="00181073">
              <w:rPr>
                <w:rFonts w:ascii="Aptos" w:hAnsi="Aptos"/>
                <w:b/>
                <w:sz w:val="22"/>
                <w:szCs w:val="22"/>
              </w:rPr>
              <w:t>Internal Control function:</w:t>
            </w:r>
          </w:p>
          <w:p w14:paraId="00DFA7A7" w14:textId="77777777" w:rsidR="00204CBE" w:rsidRPr="00204CBE" w:rsidRDefault="00204CBE" w:rsidP="000E754B">
            <w:pPr>
              <w:pStyle w:val="ListParagraph"/>
              <w:numPr>
                <w:ilvl w:val="0"/>
                <w:numId w:val="6"/>
              </w:numPr>
              <w:suppressAutoHyphens w:val="0"/>
              <w:spacing w:line="276" w:lineRule="auto"/>
              <w:contextualSpacing/>
              <w:jc w:val="both"/>
              <w:rPr>
                <w:rFonts w:ascii="Aptos" w:hAnsi="Aptos"/>
                <w:sz w:val="22"/>
                <w:szCs w:val="22"/>
              </w:rPr>
            </w:pPr>
            <w:r w:rsidRPr="00204CBE">
              <w:rPr>
                <w:rFonts w:ascii="Aptos" w:hAnsi="Aptos"/>
                <w:sz w:val="22"/>
                <w:szCs w:val="22"/>
              </w:rPr>
              <w:t>Document audit findings and report to the line manager.</w:t>
            </w:r>
          </w:p>
          <w:p w14:paraId="357CC08C" w14:textId="08A6D0D3" w:rsidR="00204CBE" w:rsidRPr="00204CBE" w:rsidRDefault="00204CBE" w:rsidP="000E754B">
            <w:pPr>
              <w:pStyle w:val="ListParagraph"/>
              <w:numPr>
                <w:ilvl w:val="0"/>
                <w:numId w:val="6"/>
              </w:numPr>
              <w:suppressAutoHyphens w:val="0"/>
              <w:spacing w:line="276" w:lineRule="auto"/>
              <w:contextualSpacing/>
              <w:jc w:val="both"/>
              <w:rPr>
                <w:rFonts w:ascii="Aptos" w:hAnsi="Aptos"/>
                <w:sz w:val="22"/>
                <w:szCs w:val="22"/>
              </w:rPr>
            </w:pPr>
            <w:r w:rsidRPr="00204CBE">
              <w:rPr>
                <w:rFonts w:ascii="Aptos" w:hAnsi="Aptos"/>
                <w:sz w:val="22"/>
                <w:szCs w:val="22"/>
              </w:rPr>
              <w:t>Review award files, reports and documents prior to any in country donor audit, making sure that everything is present and that all main compliance points have been tested.</w:t>
            </w:r>
          </w:p>
          <w:p w14:paraId="5BB6B1F0" w14:textId="5B570C39" w:rsidR="00204CBE" w:rsidRPr="00204CBE" w:rsidRDefault="00204CBE" w:rsidP="000E754B">
            <w:pPr>
              <w:pStyle w:val="ListParagraph"/>
              <w:numPr>
                <w:ilvl w:val="0"/>
                <w:numId w:val="6"/>
              </w:numPr>
              <w:suppressAutoHyphens w:val="0"/>
              <w:spacing w:line="276" w:lineRule="auto"/>
              <w:contextualSpacing/>
              <w:jc w:val="both"/>
              <w:rPr>
                <w:rFonts w:ascii="Aptos" w:hAnsi="Aptos"/>
                <w:sz w:val="22"/>
                <w:szCs w:val="22"/>
              </w:rPr>
            </w:pPr>
            <w:r w:rsidRPr="00204CBE">
              <w:rPr>
                <w:rFonts w:ascii="Aptos" w:hAnsi="Aptos"/>
                <w:sz w:val="22"/>
                <w:szCs w:val="22"/>
              </w:rPr>
              <w:t>Track and communicate audit findings and recommendations to the Line Manager for sharing with SMT on a quarterly basis and follow up with relevant department to ensure corrective actions are taken.</w:t>
            </w:r>
          </w:p>
          <w:p w14:paraId="71B2643F" w14:textId="77777777" w:rsidR="00D84536" w:rsidRDefault="00204CBE" w:rsidP="000E754B">
            <w:pPr>
              <w:pStyle w:val="ListParagraph"/>
              <w:numPr>
                <w:ilvl w:val="0"/>
                <w:numId w:val="6"/>
              </w:numPr>
              <w:suppressAutoHyphens w:val="0"/>
              <w:spacing w:line="276" w:lineRule="auto"/>
              <w:contextualSpacing/>
              <w:rPr>
                <w:rFonts w:ascii="Aptos" w:hAnsi="Aptos"/>
                <w:sz w:val="22"/>
                <w:szCs w:val="22"/>
              </w:rPr>
            </w:pPr>
            <w:r w:rsidRPr="00204CBE">
              <w:rPr>
                <w:rFonts w:ascii="Aptos" w:hAnsi="Aptos"/>
                <w:sz w:val="22"/>
                <w:szCs w:val="22"/>
              </w:rPr>
              <w:t>Visit field offices and review internal processes (financial and non- financial) according to Save the Children regulations.</w:t>
            </w:r>
          </w:p>
          <w:p w14:paraId="1E21ACB6" w14:textId="344E306C" w:rsidR="00A26241" w:rsidRPr="00A26241" w:rsidRDefault="00181073" w:rsidP="000E754B">
            <w:pPr>
              <w:pStyle w:val="ListParagraph"/>
              <w:numPr>
                <w:ilvl w:val="0"/>
                <w:numId w:val="6"/>
              </w:numPr>
              <w:suppressAutoHyphens w:val="0"/>
              <w:spacing w:line="276" w:lineRule="auto"/>
              <w:contextualSpacing/>
              <w:jc w:val="both"/>
              <w:rPr>
                <w:rFonts w:ascii="Aptos" w:hAnsi="Aptos"/>
                <w:sz w:val="22"/>
                <w:szCs w:val="22"/>
              </w:rPr>
            </w:pPr>
            <w:r w:rsidRPr="00D84536">
              <w:rPr>
                <w:rFonts w:ascii="Aptos" w:hAnsi="Aptos"/>
                <w:sz w:val="22"/>
                <w:szCs w:val="22"/>
              </w:rPr>
              <w:t xml:space="preserve">Participate in evaluation the risk of compliance with government of </w:t>
            </w:r>
            <w:r w:rsidR="00D84536">
              <w:rPr>
                <w:rFonts w:ascii="Aptos" w:hAnsi="Aptos"/>
                <w:sz w:val="22"/>
                <w:szCs w:val="22"/>
              </w:rPr>
              <w:t>Kenya</w:t>
            </w:r>
            <w:r w:rsidRPr="00D84536">
              <w:rPr>
                <w:rFonts w:ascii="Aptos" w:hAnsi="Aptos"/>
                <w:sz w:val="22"/>
                <w:szCs w:val="22"/>
              </w:rPr>
              <w:t xml:space="preserve"> laws and regulations relating to our business.</w:t>
            </w:r>
          </w:p>
          <w:p w14:paraId="7CC1D6EF" w14:textId="31FA0DF2" w:rsidR="00181073" w:rsidRDefault="00181073" w:rsidP="000E754B">
            <w:pPr>
              <w:pStyle w:val="ListParagraph"/>
              <w:numPr>
                <w:ilvl w:val="0"/>
                <w:numId w:val="6"/>
              </w:numPr>
              <w:suppressAutoHyphens w:val="0"/>
              <w:spacing w:line="276" w:lineRule="auto"/>
              <w:contextualSpacing/>
              <w:jc w:val="both"/>
              <w:rPr>
                <w:rFonts w:ascii="Aptos" w:hAnsi="Aptos"/>
                <w:sz w:val="22"/>
                <w:szCs w:val="22"/>
              </w:rPr>
            </w:pPr>
            <w:r w:rsidRPr="00AD5148">
              <w:rPr>
                <w:rFonts w:ascii="Aptos" w:hAnsi="Aptos"/>
                <w:sz w:val="22"/>
                <w:szCs w:val="22"/>
              </w:rPr>
              <w:t xml:space="preserve">Participate in ensuring adequate controls are in place to safeguard assets. </w:t>
            </w:r>
          </w:p>
          <w:p w14:paraId="004B05F6" w14:textId="77777777" w:rsidR="00A26241" w:rsidRDefault="00A26241" w:rsidP="00A26241">
            <w:pPr>
              <w:pStyle w:val="ListParagraph"/>
              <w:suppressAutoHyphens w:val="0"/>
              <w:spacing w:line="276" w:lineRule="auto"/>
              <w:ind w:left="720"/>
              <w:contextualSpacing/>
              <w:jc w:val="both"/>
              <w:rPr>
                <w:rFonts w:ascii="Aptos" w:hAnsi="Aptos"/>
                <w:sz w:val="22"/>
                <w:szCs w:val="22"/>
              </w:rPr>
            </w:pPr>
          </w:p>
          <w:p w14:paraId="6A774FA2" w14:textId="16B37783" w:rsidR="00A26241" w:rsidRPr="00D45CE8" w:rsidRDefault="00A26241" w:rsidP="00A26241">
            <w:pPr>
              <w:tabs>
                <w:tab w:val="left" w:pos="2977"/>
              </w:tabs>
              <w:snapToGrid w:val="0"/>
              <w:rPr>
                <w:rFonts w:ascii="Aptos" w:hAnsi="Aptos" w:cs="Arial"/>
                <w:b/>
                <w:sz w:val="22"/>
                <w:szCs w:val="22"/>
              </w:rPr>
            </w:pPr>
            <w:r w:rsidRPr="00D45CE8">
              <w:rPr>
                <w:rFonts w:ascii="Aptos" w:hAnsi="Aptos" w:cs="Arial"/>
                <w:b/>
                <w:sz w:val="22"/>
                <w:szCs w:val="22"/>
              </w:rPr>
              <w:t>D</w:t>
            </w:r>
            <w:r w:rsidR="000E754B" w:rsidRPr="00D45CE8">
              <w:rPr>
                <w:rFonts w:ascii="Aptos" w:hAnsi="Aptos" w:cs="Arial"/>
                <w:b/>
                <w:sz w:val="22"/>
                <w:szCs w:val="22"/>
              </w:rPr>
              <w:t>onor Compliance</w:t>
            </w:r>
          </w:p>
          <w:p w14:paraId="72848E54" w14:textId="77777777" w:rsidR="005B30C0" w:rsidRPr="00D45CE8" w:rsidRDefault="00A26241" w:rsidP="004B69F5">
            <w:pPr>
              <w:tabs>
                <w:tab w:val="left" w:pos="2977"/>
              </w:tabs>
              <w:snapToGrid w:val="0"/>
              <w:rPr>
                <w:rFonts w:ascii="Aptos" w:hAnsi="Aptos" w:cs="Arial"/>
                <w:bCs/>
                <w:sz w:val="22"/>
                <w:szCs w:val="22"/>
              </w:rPr>
            </w:pPr>
            <w:r w:rsidRPr="00D45CE8">
              <w:rPr>
                <w:rFonts w:ascii="Aptos" w:hAnsi="Aptos" w:cs="Arial"/>
                <w:bCs/>
                <w:sz w:val="22"/>
                <w:szCs w:val="22"/>
              </w:rPr>
              <w:t>Under supervision of the Line Manager, support on project audits in liaison with Awards, Finance staff and the relevant project managers ensuring donor compliance with responsibilities including:</w:t>
            </w:r>
          </w:p>
          <w:p w14:paraId="017A520C" w14:textId="77777777" w:rsidR="005B30C0" w:rsidRPr="00D45CE8" w:rsidRDefault="00A26241" w:rsidP="000E754B">
            <w:pPr>
              <w:pStyle w:val="ListParagraph"/>
              <w:numPr>
                <w:ilvl w:val="0"/>
                <w:numId w:val="8"/>
              </w:numPr>
              <w:tabs>
                <w:tab w:val="left" w:pos="2977"/>
              </w:tabs>
              <w:snapToGrid w:val="0"/>
              <w:jc w:val="both"/>
              <w:rPr>
                <w:rFonts w:ascii="Aptos" w:hAnsi="Aptos" w:cs="Arial"/>
                <w:bCs/>
                <w:sz w:val="22"/>
                <w:szCs w:val="22"/>
              </w:rPr>
            </w:pPr>
            <w:r w:rsidRPr="00D45CE8">
              <w:rPr>
                <w:rFonts w:ascii="Aptos" w:hAnsi="Aptos" w:cs="Arial"/>
                <w:sz w:val="22"/>
                <w:szCs w:val="22"/>
                <w:lang w:val="en-US" w:eastAsia="en-US"/>
              </w:rPr>
              <w:t>Summarizing regulations and requirements for all Save the Children Kenya programme donors and all other major institutional donors and circulating to relevant staff.</w:t>
            </w:r>
          </w:p>
          <w:p w14:paraId="556F3693" w14:textId="77777777" w:rsidR="005B30C0" w:rsidRPr="00D45CE8" w:rsidRDefault="00A26241" w:rsidP="000E754B">
            <w:pPr>
              <w:pStyle w:val="ListParagraph"/>
              <w:numPr>
                <w:ilvl w:val="0"/>
                <w:numId w:val="8"/>
              </w:numPr>
              <w:tabs>
                <w:tab w:val="left" w:pos="2977"/>
              </w:tabs>
              <w:snapToGrid w:val="0"/>
              <w:jc w:val="both"/>
              <w:rPr>
                <w:rFonts w:ascii="Aptos" w:hAnsi="Aptos" w:cs="Arial"/>
                <w:bCs/>
                <w:sz w:val="22"/>
                <w:szCs w:val="22"/>
              </w:rPr>
            </w:pPr>
            <w:r w:rsidRPr="00D45CE8">
              <w:rPr>
                <w:rFonts w:ascii="Aptos" w:hAnsi="Aptos" w:cs="Arial"/>
                <w:sz w:val="22"/>
                <w:szCs w:val="22"/>
                <w:lang w:val="en-US" w:eastAsia="en-US"/>
              </w:rPr>
              <w:t>Support in training budget holders, other departments, staff and partners in the relevant donor regulations, and promote awareness of the importance of adherence to all guidelines.</w:t>
            </w:r>
          </w:p>
          <w:p w14:paraId="01518B50" w14:textId="77777777" w:rsidR="005B30C0" w:rsidRPr="00D45CE8" w:rsidRDefault="00A26241" w:rsidP="000E754B">
            <w:pPr>
              <w:pStyle w:val="ListParagraph"/>
              <w:numPr>
                <w:ilvl w:val="0"/>
                <w:numId w:val="8"/>
              </w:numPr>
              <w:tabs>
                <w:tab w:val="left" w:pos="2977"/>
              </w:tabs>
              <w:snapToGrid w:val="0"/>
              <w:jc w:val="both"/>
              <w:rPr>
                <w:rFonts w:ascii="Aptos" w:hAnsi="Aptos" w:cs="Arial"/>
                <w:bCs/>
                <w:sz w:val="22"/>
                <w:szCs w:val="22"/>
              </w:rPr>
            </w:pPr>
            <w:r w:rsidRPr="00D45CE8">
              <w:rPr>
                <w:rFonts w:ascii="Aptos" w:hAnsi="Aptos" w:cs="Arial"/>
                <w:sz w:val="22"/>
                <w:szCs w:val="22"/>
                <w:lang w:val="en-US" w:eastAsia="en-US"/>
              </w:rPr>
              <w:t>Take part in new start-up award meetings to ensure that budget holders understand donor compliance regulations.</w:t>
            </w:r>
          </w:p>
          <w:p w14:paraId="5D754EB4" w14:textId="56EA9B38" w:rsidR="00A26241" w:rsidRPr="00D45CE8" w:rsidRDefault="00A26241" w:rsidP="000E754B">
            <w:pPr>
              <w:pStyle w:val="ListParagraph"/>
              <w:numPr>
                <w:ilvl w:val="0"/>
                <w:numId w:val="8"/>
              </w:numPr>
              <w:tabs>
                <w:tab w:val="left" w:pos="2977"/>
              </w:tabs>
              <w:snapToGrid w:val="0"/>
              <w:jc w:val="both"/>
              <w:rPr>
                <w:rFonts w:ascii="Aptos" w:hAnsi="Aptos" w:cs="Arial"/>
                <w:bCs/>
                <w:sz w:val="22"/>
                <w:szCs w:val="22"/>
              </w:rPr>
            </w:pPr>
            <w:r w:rsidRPr="00D45CE8">
              <w:rPr>
                <w:rFonts w:ascii="Aptos" w:hAnsi="Aptos" w:cs="Arial"/>
                <w:sz w:val="22"/>
                <w:szCs w:val="22"/>
                <w:lang w:val="en-US" w:eastAsia="en-US"/>
              </w:rPr>
              <w:t>Ensure Save the Children Kenya programme is complying with all applicable, reporting requirements and regulations.</w:t>
            </w:r>
          </w:p>
          <w:p w14:paraId="1048C284" w14:textId="77777777" w:rsidR="005B30C0" w:rsidRPr="00D45CE8" w:rsidRDefault="005B30C0" w:rsidP="005B30C0">
            <w:pPr>
              <w:pStyle w:val="ListParagraph"/>
              <w:tabs>
                <w:tab w:val="left" w:pos="2977"/>
              </w:tabs>
              <w:snapToGrid w:val="0"/>
              <w:ind w:left="720"/>
              <w:jc w:val="both"/>
              <w:rPr>
                <w:rFonts w:ascii="Aptos" w:hAnsi="Aptos" w:cs="Arial"/>
                <w:bCs/>
                <w:sz w:val="22"/>
                <w:szCs w:val="22"/>
              </w:rPr>
            </w:pPr>
          </w:p>
          <w:p w14:paraId="53C39A65" w14:textId="14F453A2" w:rsidR="004B69F5" w:rsidRPr="00D45CE8" w:rsidRDefault="009909A2" w:rsidP="004B69F5">
            <w:pPr>
              <w:suppressAutoHyphens w:val="0"/>
              <w:rPr>
                <w:rFonts w:ascii="Aptos" w:hAnsi="Aptos" w:cs="Arial"/>
                <w:b/>
                <w:sz w:val="22"/>
                <w:szCs w:val="22"/>
                <w:lang w:val="en-US" w:eastAsia="en-US"/>
              </w:rPr>
            </w:pPr>
            <w:r w:rsidRPr="00D45CE8">
              <w:rPr>
                <w:rFonts w:ascii="Aptos" w:hAnsi="Aptos" w:cs="Arial"/>
                <w:b/>
                <w:sz w:val="22"/>
                <w:szCs w:val="22"/>
                <w:lang w:val="en-US" w:eastAsia="en-US"/>
              </w:rPr>
              <w:t>Partnership Compliance</w:t>
            </w:r>
          </w:p>
          <w:p w14:paraId="068AA60E" w14:textId="77777777" w:rsidR="005B30C0" w:rsidRPr="00D45CE8" w:rsidRDefault="004B69F5" w:rsidP="000E754B">
            <w:pPr>
              <w:pStyle w:val="ListParagraph"/>
              <w:numPr>
                <w:ilvl w:val="0"/>
                <w:numId w:val="9"/>
              </w:numPr>
              <w:jc w:val="both"/>
              <w:rPr>
                <w:rFonts w:ascii="Aptos" w:hAnsi="Aptos" w:cs="Arial"/>
                <w:sz w:val="22"/>
                <w:szCs w:val="22"/>
                <w:lang w:val="en-US" w:eastAsia="en-US"/>
              </w:rPr>
            </w:pPr>
            <w:r w:rsidRPr="00D45CE8">
              <w:rPr>
                <w:rFonts w:ascii="Aptos" w:hAnsi="Aptos" w:cs="Arial"/>
                <w:sz w:val="22"/>
                <w:szCs w:val="22"/>
                <w:lang w:val="en-US" w:eastAsia="en-US"/>
              </w:rPr>
              <w:t>Visit field offices and partners to review source documents and processes according to donor guidelines.</w:t>
            </w:r>
          </w:p>
          <w:p w14:paraId="51B2A409" w14:textId="77777777" w:rsidR="005B30C0" w:rsidRPr="00D45CE8" w:rsidRDefault="004B69F5" w:rsidP="000E754B">
            <w:pPr>
              <w:pStyle w:val="ListParagraph"/>
              <w:numPr>
                <w:ilvl w:val="0"/>
                <w:numId w:val="9"/>
              </w:numPr>
              <w:jc w:val="both"/>
              <w:rPr>
                <w:rFonts w:ascii="Aptos" w:hAnsi="Aptos" w:cs="Arial"/>
                <w:sz w:val="22"/>
                <w:szCs w:val="22"/>
                <w:lang w:val="en-US" w:eastAsia="en-US"/>
              </w:rPr>
            </w:pPr>
            <w:r w:rsidRPr="00D45CE8">
              <w:rPr>
                <w:rFonts w:ascii="Aptos" w:hAnsi="Aptos" w:cs="Arial"/>
                <w:sz w:val="22"/>
                <w:szCs w:val="22"/>
                <w:lang w:val="en-US" w:eastAsia="en-US"/>
              </w:rPr>
              <w:t>Document findings and report to Line Manager for review and approval.</w:t>
            </w:r>
          </w:p>
          <w:p w14:paraId="51BD6993" w14:textId="77777777" w:rsidR="007B1861" w:rsidRPr="00D45CE8" w:rsidRDefault="004B69F5" w:rsidP="000E754B">
            <w:pPr>
              <w:pStyle w:val="ListParagraph"/>
              <w:numPr>
                <w:ilvl w:val="0"/>
                <w:numId w:val="9"/>
              </w:numPr>
              <w:jc w:val="both"/>
              <w:rPr>
                <w:rFonts w:ascii="Aptos" w:hAnsi="Aptos" w:cs="Arial"/>
                <w:sz w:val="22"/>
                <w:szCs w:val="22"/>
                <w:lang w:val="en-US" w:eastAsia="en-US"/>
              </w:rPr>
            </w:pPr>
            <w:r w:rsidRPr="00D45CE8">
              <w:rPr>
                <w:rFonts w:ascii="Aptos" w:hAnsi="Aptos" w:cs="Arial"/>
                <w:sz w:val="22"/>
                <w:szCs w:val="22"/>
                <w:lang w:val="en-US" w:eastAsia="en-US"/>
              </w:rPr>
              <w:t xml:space="preserve">Share approved review reports with budget holders and track implementation of proposed recommendations. </w:t>
            </w:r>
          </w:p>
          <w:p w14:paraId="4907BB0B" w14:textId="5DE5BAC0" w:rsidR="00181073" w:rsidRPr="00D45CE8" w:rsidRDefault="007B1861" w:rsidP="000E754B">
            <w:pPr>
              <w:pStyle w:val="ListParagraph"/>
              <w:numPr>
                <w:ilvl w:val="0"/>
                <w:numId w:val="9"/>
              </w:numPr>
              <w:jc w:val="both"/>
              <w:rPr>
                <w:rFonts w:ascii="Aptos" w:hAnsi="Aptos" w:cs="Arial"/>
                <w:sz w:val="22"/>
                <w:szCs w:val="22"/>
                <w:lang w:val="en-US" w:eastAsia="en-US"/>
              </w:rPr>
            </w:pPr>
            <w:r w:rsidRPr="00D45CE8">
              <w:rPr>
                <w:rFonts w:ascii="Aptos" w:hAnsi="Aptos" w:cs="Arial"/>
                <w:sz w:val="22"/>
                <w:szCs w:val="22"/>
              </w:rPr>
              <w:t>Support audit team in partnership assessment process.</w:t>
            </w:r>
          </w:p>
          <w:p w14:paraId="489F79A0" w14:textId="77777777" w:rsidR="00181073" w:rsidRPr="00D45CE8" w:rsidRDefault="00181073" w:rsidP="00791F91">
            <w:pPr>
              <w:tabs>
                <w:tab w:val="left" w:pos="-720"/>
              </w:tabs>
              <w:spacing w:line="276" w:lineRule="auto"/>
              <w:ind w:left="360"/>
              <w:jc w:val="both"/>
              <w:rPr>
                <w:rFonts w:ascii="Aptos" w:hAnsi="Aptos" w:cs="Arial"/>
                <w:sz w:val="22"/>
                <w:szCs w:val="22"/>
              </w:rPr>
            </w:pPr>
          </w:p>
          <w:p w14:paraId="2909C6CB" w14:textId="77777777" w:rsidR="00181073" w:rsidRPr="00D45CE8" w:rsidRDefault="00181073" w:rsidP="00791F91">
            <w:pPr>
              <w:spacing w:before="60" w:line="276" w:lineRule="auto"/>
              <w:rPr>
                <w:rFonts w:ascii="Aptos" w:hAnsi="Aptos"/>
                <w:b/>
                <w:sz w:val="22"/>
                <w:szCs w:val="22"/>
              </w:rPr>
            </w:pPr>
            <w:r w:rsidRPr="00D45CE8">
              <w:rPr>
                <w:rFonts w:ascii="Aptos" w:hAnsi="Aptos"/>
                <w:b/>
                <w:sz w:val="22"/>
                <w:szCs w:val="22"/>
              </w:rPr>
              <w:t>External Risk and Quality Assurance:</w:t>
            </w:r>
          </w:p>
          <w:p w14:paraId="771C2126" w14:textId="77777777" w:rsidR="00181073" w:rsidRPr="00181073" w:rsidRDefault="00181073" w:rsidP="000E754B">
            <w:pPr>
              <w:numPr>
                <w:ilvl w:val="0"/>
                <w:numId w:val="6"/>
              </w:numPr>
              <w:tabs>
                <w:tab w:val="left" w:pos="-720"/>
              </w:tabs>
              <w:spacing w:line="276" w:lineRule="auto"/>
              <w:jc w:val="both"/>
              <w:rPr>
                <w:rFonts w:ascii="Aptos" w:hAnsi="Aptos"/>
                <w:sz w:val="22"/>
                <w:szCs w:val="22"/>
              </w:rPr>
            </w:pPr>
            <w:r w:rsidRPr="00D45CE8">
              <w:rPr>
                <w:rFonts w:ascii="Aptos" w:hAnsi="Aptos"/>
                <w:sz w:val="22"/>
                <w:szCs w:val="22"/>
              </w:rPr>
              <w:t xml:space="preserve">Support the Head of Department in effective monitoring of the policy and regulatory environment in all areas of operation and collaborate with relevant </w:t>
            </w:r>
            <w:r w:rsidRPr="00D45CE8">
              <w:rPr>
                <w:rFonts w:ascii="Aptos" w:hAnsi="Aptos" w:cs="Arial"/>
                <w:sz w:val="22"/>
                <w:szCs w:val="22"/>
              </w:rPr>
              <w:t>function</w:t>
            </w:r>
            <w:r w:rsidRPr="00D45CE8">
              <w:rPr>
                <w:rFonts w:ascii="Aptos" w:hAnsi="Aptos"/>
                <w:sz w:val="22"/>
                <w:szCs w:val="22"/>
              </w:rPr>
              <w:t>/department leads to develop effective response and mitigation measures.</w:t>
            </w:r>
          </w:p>
        </w:tc>
      </w:tr>
      <w:tr w:rsidR="00181073" w:rsidRPr="00181073" w14:paraId="62CE59ED" w14:textId="77777777" w:rsidTr="00791F91">
        <w:tc>
          <w:tcPr>
            <w:tcW w:w="9498" w:type="dxa"/>
            <w:gridSpan w:val="3"/>
          </w:tcPr>
          <w:p w14:paraId="204F0A8C" w14:textId="77777777" w:rsidR="00181073" w:rsidRPr="00181073" w:rsidRDefault="00181073" w:rsidP="00791F91">
            <w:pPr>
              <w:snapToGrid w:val="0"/>
              <w:spacing w:line="276" w:lineRule="auto"/>
              <w:ind w:left="-24"/>
              <w:jc w:val="both"/>
              <w:rPr>
                <w:rFonts w:ascii="Aptos" w:hAnsi="Aptos" w:cs="Arial"/>
                <w:b/>
                <w:i/>
                <w:color w:val="FF0000"/>
                <w:sz w:val="22"/>
                <w:szCs w:val="22"/>
              </w:rPr>
            </w:pPr>
            <w:r w:rsidRPr="00181073">
              <w:rPr>
                <w:rFonts w:ascii="Aptos" w:hAnsi="Aptos" w:cs="Arial"/>
                <w:b/>
                <w:sz w:val="22"/>
                <w:szCs w:val="22"/>
              </w:rPr>
              <w:lastRenderedPageBreak/>
              <w:t xml:space="preserve">BEHAVIOURS </w:t>
            </w:r>
          </w:p>
          <w:p w14:paraId="13545BA7" w14:textId="77777777" w:rsidR="00181073" w:rsidRPr="00181073" w:rsidRDefault="00181073" w:rsidP="00791F91">
            <w:pPr>
              <w:spacing w:line="276" w:lineRule="auto"/>
              <w:ind w:left="-24"/>
              <w:jc w:val="both"/>
              <w:rPr>
                <w:rFonts w:ascii="Aptos" w:hAnsi="Aptos" w:cs="Arial"/>
                <w:b/>
                <w:sz w:val="22"/>
                <w:szCs w:val="22"/>
              </w:rPr>
            </w:pPr>
            <w:r w:rsidRPr="00181073">
              <w:rPr>
                <w:rFonts w:ascii="Aptos" w:hAnsi="Aptos" w:cs="Arial"/>
                <w:b/>
                <w:sz w:val="22"/>
                <w:szCs w:val="22"/>
              </w:rPr>
              <w:t>Accountability:</w:t>
            </w:r>
          </w:p>
          <w:p w14:paraId="264CD163" w14:textId="38E28C9E" w:rsidR="00181073" w:rsidRPr="00181073" w:rsidRDefault="00181073" w:rsidP="000E754B">
            <w:pPr>
              <w:numPr>
                <w:ilvl w:val="0"/>
                <w:numId w:val="3"/>
              </w:numPr>
              <w:spacing w:line="276" w:lineRule="auto"/>
              <w:ind w:left="360"/>
              <w:jc w:val="both"/>
              <w:rPr>
                <w:rFonts w:ascii="Aptos" w:hAnsi="Aptos" w:cs="Arial"/>
                <w:sz w:val="22"/>
                <w:szCs w:val="22"/>
              </w:rPr>
            </w:pPr>
            <w:r w:rsidRPr="00181073">
              <w:rPr>
                <w:rFonts w:ascii="Aptos" w:hAnsi="Aptos" w:cs="Arial"/>
                <w:sz w:val="22"/>
                <w:szCs w:val="22"/>
              </w:rPr>
              <w:t xml:space="preserve">Holds </w:t>
            </w:r>
            <w:r w:rsidR="009909A2" w:rsidRPr="00181073">
              <w:rPr>
                <w:rFonts w:ascii="Aptos" w:hAnsi="Aptos" w:cs="Arial"/>
                <w:sz w:val="22"/>
                <w:szCs w:val="22"/>
              </w:rPr>
              <w:t>self-accountable</w:t>
            </w:r>
            <w:r w:rsidRPr="00181073">
              <w:rPr>
                <w:rFonts w:ascii="Aptos" w:hAnsi="Aptos" w:cs="Arial"/>
                <w:sz w:val="22"/>
                <w:szCs w:val="22"/>
              </w:rPr>
              <w:t xml:space="preserve"> for making decisions, managing resources efficiently, achieving and role modelling Save the Children values</w:t>
            </w:r>
          </w:p>
          <w:p w14:paraId="6C0993E3" w14:textId="77777777" w:rsidR="00181073" w:rsidRPr="00181073" w:rsidRDefault="00181073" w:rsidP="000E754B">
            <w:pPr>
              <w:numPr>
                <w:ilvl w:val="0"/>
                <w:numId w:val="3"/>
              </w:numPr>
              <w:spacing w:line="276" w:lineRule="auto"/>
              <w:ind w:left="360"/>
              <w:jc w:val="both"/>
              <w:rPr>
                <w:rFonts w:ascii="Aptos" w:hAnsi="Aptos" w:cs="Arial"/>
                <w:sz w:val="22"/>
                <w:szCs w:val="22"/>
              </w:rPr>
            </w:pPr>
            <w:r w:rsidRPr="00181073">
              <w:rPr>
                <w:rFonts w:ascii="Aptos" w:hAnsi="Aptos" w:cs="Arial"/>
                <w:sz w:val="22"/>
                <w:szCs w:val="22"/>
              </w:rPr>
              <w:lastRenderedPageBreak/>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67B4BE6" w14:textId="77777777" w:rsidR="00181073" w:rsidRPr="00181073" w:rsidRDefault="00181073" w:rsidP="00791F91">
            <w:pPr>
              <w:spacing w:line="276" w:lineRule="auto"/>
              <w:ind w:left="-24"/>
              <w:jc w:val="both"/>
              <w:rPr>
                <w:rFonts w:ascii="Aptos" w:hAnsi="Aptos" w:cs="Arial"/>
                <w:b/>
                <w:sz w:val="22"/>
                <w:szCs w:val="22"/>
              </w:rPr>
            </w:pPr>
            <w:r w:rsidRPr="00181073">
              <w:rPr>
                <w:rFonts w:ascii="Aptos" w:hAnsi="Aptos" w:cs="Arial"/>
                <w:b/>
                <w:sz w:val="22"/>
                <w:szCs w:val="22"/>
              </w:rPr>
              <w:t>Ambition:</w:t>
            </w:r>
          </w:p>
          <w:p w14:paraId="031B87B5" w14:textId="77777777" w:rsidR="00181073" w:rsidRPr="00181073" w:rsidRDefault="00181073" w:rsidP="000E754B">
            <w:pPr>
              <w:numPr>
                <w:ilvl w:val="0"/>
                <w:numId w:val="5"/>
              </w:numPr>
              <w:spacing w:line="276" w:lineRule="auto"/>
              <w:ind w:left="360"/>
              <w:jc w:val="both"/>
              <w:rPr>
                <w:rFonts w:ascii="Aptos" w:hAnsi="Aptos" w:cs="Arial"/>
                <w:sz w:val="22"/>
                <w:szCs w:val="22"/>
              </w:rPr>
            </w:pPr>
            <w:r w:rsidRPr="00181073">
              <w:rPr>
                <w:rFonts w:ascii="Aptos" w:hAnsi="Aptos" w:cs="Arial"/>
                <w:sz w:val="22"/>
                <w:szCs w:val="22"/>
              </w:rPr>
              <w:t>Sets ambitious and challenging goals for themselves and their team, takes responsibility for their own personal development and encourages their team to do the same</w:t>
            </w:r>
          </w:p>
          <w:p w14:paraId="5231D35D" w14:textId="77777777" w:rsidR="00181073" w:rsidRPr="00181073" w:rsidRDefault="00181073" w:rsidP="000E754B">
            <w:pPr>
              <w:numPr>
                <w:ilvl w:val="0"/>
                <w:numId w:val="5"/>
              </w:numPr>
              <w:spacing w:line="276" w:lineRule="auto"/>
              <w:ind w:left="360"/>
              <w:jc w:val="both"/>
              <w:rPr>
                <w:rFonts w:ascii="Aptos" w:hAnsi="Aptos" w:cs="Arial"/>
                <w:sz w:val="22"/>
                <w:szCs w:val="22"/>
              </w:rPr>
            </w:pPr>
            <w:r w:rsidRPr="00181073">
              <w:rPr>
                <w:rFonts w:ascii="Aptos" w:hAnsi="Aptos" w:cs="Arial"/>
                <w:sz w:val="22"/>
                <w:szCs w:val="22"/>
              </w:rPr>
              <w:t>Widely shares their personal vision for Save the Children, engages and motivates others</w:t>
            </w:r>
          </w:p>
          <w:p w14:paraId="5C8681DC" w14:textId="77777777" w:rsidR="00181073" w:rsidRPr="00181073" w:rsidRDefault="00181073" w:rsidP="000E754B">
            <w:pPr>
              <w:numPr>
                <w:ilvl w:val="0"/>
                <w:numId w:val="5"/>
              </w:numPr>
              <w:spacing w:line="276" w:lineRule="auto"/>
              <w:ind w:left="360"/>
              <w:jc w:val="both"/>
              <w:rPr>
                <w:rFonts w:ascii="Aptos" w:hAnsi="Aptos" w:cs="Arial"/>
                <w:sz w:val="22"/>
                <w:szCs w:val="22"/>
              </w:rPr>
            </w:pPr>
            <w:r w:rsidRPr="00181073">
              <w:rPr>
                <w:rFonts w:ascii="Aptos" w:hAnsi="Aptos" w:cs="Arial"/>
                <w:sz w:val="22"/>
                <w:szCs w:val="22"/>
              </w:rPr>
              <w:t>Future orientated, thinks strategically and on a global scale.</w:t>
            </w:r>
          </w:p>
          <w:p w14:paraId="2F30B50E" w14:textId="77777777" w:rsidR="00181073" w:rsidRPr="00181073" w:rsidRDefault="00181073" w:rsidP="00791F91">
            <w:pPr>
              <w:spacing w:line="276" w:lineRule="auto"/>
              <w:ind w:left="-24"/>
              <w:jc w:val="both"/>
              <w:rPr>
                <w:rFonts w:ascii="Aptos" w:hAnsi="Aptos" w:cs="Arial"/>
                <w:b/>
                <w:sz w:val="22"/>
                <w:szCs w:val="22"/>
              </w:rPr>
            </w:pPr>
            <w:r w:rsidRPr="00181073">
              <w:rPr>
                <w:rFonts w:ascii="Aptos" w:hAnsi="Aptos" w:cs="Arial"/>
                <w:b/>
                <w:sz w:val="22"/>
                <w:szCs w:val="22"/>
              </w:rPr>
              <w:t>Collaboration:</w:t>
            </w:r>
          </w:p>
          <w:p w14:paraId="7A9EB5A5" w14:textId="77777777" w:rsidR="00181073" w:rsidRPr="00181073" w:rsidRDefault="00181073" w:rsidP="000E754B">
            <w:pPr>
              <w:numPr>
                <w:ilvl w:val="0"/>
                <w:numId w:val="4"/>
              </w:numPr>
              <w:spacing w:line="276" w:lineRule="auto"/>
              <w:ind w:left="360"/>
              <w:jc w:val="both"/>
              <w:rPr>
                <w:rFonts w:ascii="Aptos" w:hAnsi="Aptos" w:cs="Arial"/>
                <w:sz w:val="22"/>
                <w:szCs w:val="22"/>
              </w:rPr>
            </w:pPr>
            <w:r w:rsidRPr="00181073">
              <w:rPr>
                <w:rFonts w:ascii="Aptos" w:hAnsi="Aptos" w:cs="Arial"/>
                <w:sz w:val="22"/>
                <w:szCs w:val="22"/>
              </w:rPr>
              <w:t>Builds and maintains effective relationships, with their team, colleagues, Members and external partners and supporters</w:t>
            </w:r>
          </w:p>
          <w:p w14:paraId="35AB79CC" w14:textId="77777777" w:rsidR="00181073" w:rsidRPr="00181073" w:rsidRDefault="00181073" w:rsidP="000E754B">
            <w:pPr>
              <w:numPr>
                <w:ilvl w:val="0"/>
                <w:numId w:val="4"/>
              </w:numPr>
              <w:spacing w:line="276" w:lineRule="auto"/>
              <w:ind w:left="360"/>
              <w:jc w:val="both"/>
              <w:rPr>
                <w:rFonts w:ascii="Aptos" w:hAnsi="Aptos" w:cs="Arial"/>
                <w:sz w:val="22"/>
                <w:szCs w:val="22"/>
              </w:rPr>
            </w:pPr>
            <w:r w:rsidRPr="00181073">
              <w:rPr>
                <w:rFonts w:ascii="Aptos" w:hAnsi="Aptos" w:cs="Arial"/>
                <w:sz w:val="22"/>
                <w:szCs w:val="22"/>
              </w:rPr>
              <w:t>Values diversity, sees it as a source of competitive strength</w:t>
            </w:r>
          </w:p>
          <w:p w14:paraId="0E6C4E85" w14:textId="77777777" w:rsidR="00181073" w:rsidRPr="00181073" w:rsidRDefault="00181073" w:rsidP="000E754B">
            <w:pPr>
              <w:numPr>
                <w:ilvl w:val="0"/>
                <w:numId w:val="2"/>
              </w:numPr>
              <w:spacing w:line="276" w:lineRule="auto"/>
              <w:ind w:left="360"/>
              <w:jc w:val="both"/>
              <w:rPr>
                <w:rFonts w:ascii="Aptos" w:hAnsi="Aptos" w:cs="Arial"/>
                <w:sz w:val="22"/>
                <w:szCs w:val="22"/>
              </w:rPr>
            </w:pPr>
            <w:r w:rsidRPr="00181073">
              <w:rPr>
                <w:rFonts w:ascii="Aptos" w:hAnsi="Aptos" w:cs="Arial"/>
                <w:sz w:val="22"/>
                <w:szCs w:val="22"/>
              </w:rPr>
              <w:t>Approachable, good listener, easy to talk to.</w:t>
            </w:r>
          </w:p>
          <w:p w14:paraId="6C0CFBC3" w14:textId="77777777" w:rsidR="00181073" w:rsidRPr="00181073" w:rsidRDefault="00181073" w:rsidP="00791F91">
            <w:pPr>
              <w:spacing w:line="276" w:lineRule="auto"/>
              <w:ind w:left="-24"/>
              <w:jc w:val="both"/>
              <w:rPr>
                <w:rFonts w:ascii="Aptos" w:hAnsi="Aptos" w:cs="Arial"/>
                <w:b/>
                <w:sz w:val="22"/>
                <w:szCs w:val="22"/>
              </w:rPr>
            </w:pPr>
            <w:r w:rsidRPr="00181073">
              <w:rPr>
                <w:rFonts w:ascii="Aptos" w:hAnsi="Aptos" w:cs="Arial"/>
                <w:b/>
                <w:sz w:val="22"/>
                <w:szCs w:val="22"/>
              </w:rPr>
              <w:t>Creativity:</w:t>
            </w:r>
          </w:p>
          <w:p w14:paraId="49235190" w14:textId="77777777" w:rsidR="00181073" w:rsidRPr="00181073" w:rsidRDefault="00181073" w:rsidP="000E754B">
            <w:pPr>
              <w:numPr>
                <w:ilvl w:val="0"/>
                <w:numId w:val="4"/>
              </w:numPr>
              <w:spacing w:line="276" w:lineRule="auto"/>
              <w:ind w:left="360"/>
              <w:jc w:val="both"/>
              <w:rPr>
                <w:rFonts w:ascii="Aptos" w:hAnsi="Aptos" w:cs="Arial"/>
                <w:sz w:val="22"/>
                <w:szCs w:val="22"/>
              </w:rPr>
            </w:pPr>
            <w:r w:rsidRPr="00181073">
              <w:rPr>
                <w:rFonts w:ascii="Aptos" w:hAnsi="Aptos" w:cs="Arial"/>
                <w:sz w:val="22"/>
                <w:szCs w:val="22"/>
              </w:rPr>
              <w:t>Develops and encourages new and innovative solutions</w:t>
            </w:r>
          </w:p>
          <w:p w14:paraId="6AFCE68A" w14:textId="77777777" w:rsidR="00181073" w:rsidRPr="00181073" w:rsidRDefault="00181073" w:rsidP="000E754B">
            <w:pPr>
              <w:numPr>
                <w:ilvl w:val="0"/>
                <w:numId w:val="4"/>
              </w:numPr>
              <w:spacing w:line="276" w:lineRule="auto"/>
              <w:ind w:left="360"/>
              <w:jc w:val="both"/>
              <w:rPr>
                <w:rFonts w:ascii="Aptos" w:hAnsi="Aptos" w:cs="Arial"/>
                <w:sz w:val="22"/>
                <w:szCs w:val="22"/>
              </w:rPr>
            </w:pPr>
            <w:r w:rsidRPr="00181073">
              <w:rPr>
                <w:rFonts w:ascii="Aptos" w:hAnsi="Aptos" w:cs="Arial"/>
                <w:sz w:val="22"/>
                <w:szCs w:val="22"/>
              </w:rPr>
              <w:t>Willing to take disciplined risks.</w:t>
            </w:r>
          </w:p>
          <w:p w14:paraId="03252530" w14:textId="77777777" w:rsidR="00181073" w:rsidRPr="00181073" w:rsidRDefault="00181073" w:rsidP="00791F91">
            <w:pPr>
              <w:spacing w:line="276" w:lineRule="auto"/>
              <w:ind w:left="-24"/>
              <w:jc w:val="both"/>
              <w:rPr>
                <w:rFonts w:ascii="Aptos" w:hAnsi="Aptos" w:cs="Arial"/>
                <w:b/>
                <w:sz w:val="22"/>
                <w:szCs w:val="22"/>
              </w:rPr>
            </w:pPr>
            <w:r w:rsidRPr="00181073">
              <w:rPr>
                <w:rFonts w:ascii="Aptos" w:hAnsi="Aptos" w:cs="Arial"/>
                <w:b/>
                <w:sz w:val="22"/>
                <w:szCs w:val="22"/>
              </w:rPr>
              <w:t>Integrity:</w:t>
            </w:r>
          </w:p>
          <w:p w14:paraId="43104907" w14:textId="77777777" w:rsidR="00181073" w:rsidRPr="00181073" w:rsidRDefault="00181073" w:rsidP="000E754B">
            <w:pPr>
              <w:numPr>
                <w:ilvl w:val="0"/>
                <w:numId w:val="4"/>
              </w:numPr>
              <w:spacing w:line="276" w:lineRule="auto"/>
              <w:ind w:left="360"/>
              <w:jc w:val="both"/>
              <w:rPr>
                <w:rFonts w:ascii="Aptos" w:hAnsi="Aptos" w:cs="Arial"/>
                <w:sz w:val="22"/>
                <w:szCs w:val="22"/>
              </w:rPr>
            </w:pPr>
            <w:r w:rsidRPr="00181073">
              <w:rPr>
                <w:rFonts w:ascii="Aptos" w:hAnsi="Aptos" w:cs="Arial"/>
                <w:sz w:val="22"/>
                <w:szCs w:val="22"/>
              </w:rPr>
              <w:t>Honest, encourages openness and transparency; demonstrates highest levels of integrity</w:t>
            </w:r>
          </w:p>
        </w:tc>
      </w:tr>
      <w:tr w:rsidR="00181073" w:rsidRPr="00181073" w14:paraId="7BC05252" w14:textId="77777777" w:rsidTr="00791F91">
        <w:tc>
          <w:tcPr>
            <w:tcW w:w="9498" w:type="dxa"/>
            <w:gridSpan w:val="3"/>
          </w:tcPr>
          <w:p w14:paraId="215CB569" w14:textId="77777777" w:rsidR="00181073" w:rsidRPr="00D45CE8" w:rsidRDefault="00181073" w:rsidP="00791F91">
            <w:pPr>
              <w:spacing w:line="276" w:lineRule="auto"/>
              <w:jc w:val="both"/>
              <w:rPr>
                <w:rFonts w:ascii="Aptos" w:hAnsi="Aptos" w:cs="Arial"/>
                <w:b/>
                <w:sz w:val="22"/>
                <w:szCs w:val="22"/>
              </w:rPr>
            </w:pPr>
            <w:r w:rsidRPr="00D45CE8">
              <w:rPr>
                <w:rFonts w:ascii="Aptos" w:hAnsi="Aptos" w:cs="Arial"/>
                <w:b/>
                <w:sz w:val="22"/>
                <w:szCs w:val="22"/>
              </w:rPr>
              <w:lastRenderedPageBreak/>
              <w:t xml:space="preserve">QUALIFICATIONS AND EXPERIENCE </w:t>
            </w:r>
          </w:p>
          <w:p w14:paraId="55836080" w14:textId="77777777" w:rsidR="005173BA"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 xml:space="preserve">Bachelor of Commerce degree in Finance or equivalent. </w:t>
            </w:r>
          </w:p>
          <w:p w14:paraId="6262FF68" w14:textId="77777777" w:rsidR="005173BA"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Professional qualifications in Accounting (CPA part II or ACCA II).</w:t>
            </w:r>
          </w:p>
          <w:p w14:paraId="60FC8E22" w14:textId="77777777" w:rsidR="005173BA"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Familiar with Auditing, Awards (Grants) management or donor compliance.</w:t>
            </w:r>
          </w:p>
          <w:p w14:paraId="3AB16BAC"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Basic knowledge of compliance regulations for all major donors; USAID, EC, ECHO, DFID, UN bodies.</w:t>
            </w:r>
          </w:p>
          <w:p w14:paraId="5945B1E6"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Strong working computer skills especially in accounting packages.</w:t>
            </w:r>
          </w:p>
          <w:p w14:paraId="19E78B78"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Highly developed interpersonal and communication skills including influencing, negotiation and coaching.</w:t>
            </w:r>
          </w:p>
          <w:p w14:paraId="10C71C8A"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Highly developed cultural awareness and ability to work well in an international environment with people from diverse backgrounds and cultures.</w:t>
            </w:r>
          </w:p>
          <w:p w14:paraId="07A759D6"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Strong results orientation, with the ability to challenge existing mind-sets.</w:t>
            </w:r>
          </w:p>
          <w:p w14:paraId="5AD0557B" w14:textId="0DCA3187" w:rsidR="002A5319" w:rsidRPr="00D45CE8" w:rsidRDefault="002A5319" w:rsidP="002A5319">
            <w:pPr>
              <w:pStyle w:val="ListParagraph"/>
              <w:numPr>
                <w:ilvl w:val="0"/>
                <w:numId w:val="10"/>
              </w:numPr>
              <w:rPr>
                <w:rFonts w:ascii="Aptos" w:hAnsi="Aptos" w:cs="Arial"/>
                <w:sz w:val="22"/>
                <w:szCs w:val="22"/>
              </w:rPr>
            </w:pPr>
            <w:r w:rsidRPr="00D45CE8">
              <w:rPr>
                <w:rFonts w:ascii="Aptos" w:hAnsi="Aptos" w:cs="Arial"/>
                <w:sz w:val="22"/>
                <w:szCs w:val="22"/>
              </w:rPr>
              <w:t>Excellent time management and planning capacity.</w:t>
            </w:r>
          </w:p>
          <w:p w14:paraId="6FE3102F"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Ability to present complex information in a succinct and compelling manner.</w:t>
            </w:r>
          </w:p>
          <w:p w14:paraId="36D13131"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Ability and willingness to change work practices and hours, and work with incoming surge teams, in the event of emergencies.</w:t>
            </w:r>
          </w:p>
          <w:p w14:paraId="4D1B70C0" w14:textId="29B5BC6A" w:rsidR="00D65BB2" w:rsidRPr="00D45CE8" w:rsidRDefault="00D65BB2" w:rsidP="000E754B">
            <w:pPr>
              <w:pStyle w:val="ListParagraph"/>
              <w:numPr>
                <w:ilvl w:val="0"/>
                <w:numId w:val="10"/>
              </w:numPr>
              <w:rPr>
                <w:rFonts w:ascii="Aptos" w:hAnsi="Aptos" w:cs="Arial"/>
                <w:sz w:val="22"/>
                <w:szCs w:val="22"/>
              </w:rPr>
            </w:pPr>
            <w:r w:rsidRPr="00D45CE8">
              <w:rPr>
                <w:rFonts w:ascii="Aptos" w:hAnsi="Aptos" w:cs="Arial"/>
                <w:sz w:val="22"/>
                <w:szCs w:val="22"/>
              </w:rPr>
              <w:t>Excellent communication skills, initiative, the ability to meet tight deadlines and work independently is essential.</w:t>
            </w:r>
          </w:p>
          <w:p w14:paraId="0EB5DE2E" w14:textId="340B95BF" w:rsidR="002A5319" w:rsidRPr="00D45CE8" w:rsidRDefault="002A5319" w:rsidP="002A5319">
            <w:pPr>
              <w:pStyle w:val="ListParagraph"/>
              <w:numPr>
                <w:ilvl w:val="0"/>
                <w:numId w:val="10"/>
              </w:numPr>
              <w:rPr>
                <w:rFonts w:ascii="Aptos" w:hAnsi="Aptos" w:cs="Arial"/>
                <w:sz w:val="22"/>
                <w:szCs w:val="22"/>
              </w:rPr>
            </w:pPr>
            <w:r w:rsidRPr="00D45CE8">
              <w:rPr>
                <w:rFonts w:ascii="Aptos" w:hAnsi="Aptos" w:cs="Arial"/>
                <w:sz w:val="22"/>
                <w:szCs w:val="22"/>
              </w:rPr>
              <w:t>Ability to establish and maintain conducive collegial relations and perform effectively as a member of a team.</w:t>
            </w:r>
          </w:p>
          <w:p w14:paraId="2EE2B016"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Fluency in English, both verbal and written, required.</w:t>
            </w:r>
          </w:p>
          <w:p w14:paraId="5819252A"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Have basic report writing skills.</w:t>
            </w:r>
          </w:p>
          <w:p w14:paraId="7D236BC8" w14:textId="60270D0C" w:rsidR="002A5319" w:rsidRPr="00D45CE8" w:rsidRDefault="002A5319" w:rsidP="002A5319">
            <w:pPr>
              <w:pStyle w:val="ListParagraph"/>
              <w:numPr>
                <w:ilvl w:val="0"/>
                <w:numId w:val="10"/>
              </w:numPr>
              <w:rPr>
                <w:rFonts w:ascii="Aptos" w:hAnsi="Aptos" w:cs="Arial"/>
                <w:sz w:val="22"/>
                <w:szCs w:val="22"/>
              </w:rPr>
            </w:pPr>
            <w:r w:rsidRPr="00D45CE8">
              <w:rPr>
                <w:rFonts w:ascii="Aptos" w:hAnsi="Aptos" w:cs="Arial"/>
                <w:sz w:val="22"/>
                <w:szCs w:val="22"/>
              </w:rPr>
              <w:t>Computer literacy and excellent documentation skills.</w:t>
            </w:r>
          </w:p>
          <w:p w14:paraId="68DCF845" w14:textId="77777777" w:rsidR="000E754B" w:rsidRPr="00D45CE8" w:rsidRDefault="005173BA" w:rsidP="000E754B">
            <w:pPr>
              <w:pStyle w:val="ListParagraph"/>
              <w:numPr>
                <w:ilvl w:val="0"/>
                <w:numId w:val="10"/>
              </w:numPr>
              <w:rPr>
                <w:rFonts w:ascii="Aptos" w:hAnsi="Aptos" w:cs="Arial"/>
                <w:sz w:val="22"/>
                <w:szCs w:val="22"/>
              </w:rPr>
            </w:pPr>
            <w:r w:rsidRPr="00D45CE8">
              <w:rPr>
                <w:rFonts w:ascii="Aptos" w:hAnsi="Aptos" w:cs="Arial"/>
                <w:sz w:val="22"/>
                <w:szCs w:val="22"/>
              </w:rPr>
              <w:t>Willingness to undertake high amount of travel to field locations (up to 50%).</w:t>
            </w:r>
          </w:p>
          <w:p w14:paraId="6C6F0FDC" w14:textId="3536C141" w:rsidR="00181073" w:rsidRPr="00D45CE8" w:rsidRDefault="005173BA" w:rsidP="00D65BB2">
            <w:pPr>
              <w:pStyle w:val="ListParagraph"/>
              <w:numPr>
                <w:ilvl w:val="0"/>
                <w:numId w:val="10"/>
              </w:numPr>
              <w:rPr>
                <w:rFonts w:ascii="Aptos" w:hAnsi="Aptos" w:cs="Arial"/>
                <w:sz w:val="22"/>
                <w:szCs w:val="22"/>
              </w:rPr>
            </w:pPr>
            <w:r w:rsidRPr="00D45CE8">
              <w:rPr>
                <w:rFonts w:ascii="Aptos" w:hAnsi="Aptos" w:cs="Arial"/>
                <w:sz w:val="22"/>
                <w:szCs w:val="22"/>
              </w:rPr>
              <w:t>Commitment to Save the Children values.</w:t>
            </w:r>
          </w:p>
        </w:tc>
      </w:tr>
      <w:tr w:rsidR="00181073" w:rsidRPr="00181073" w14:paraId="1C577FFC" w14:textId="77777777" w:rsidTr="00791F91">
        <w:trPr>
          <w:trHeight w:val="425"/>
        </w:trPr>
        <w:tc>
          <w:tcPr>
            <w:tcW w:w="9498" w:type="dxa"/>
            <w:gridSpan w:val="3"/>
          </w:tcPr>
          <w:p w14:paraId="1C23071B" w14:textId="77777777" w:rsidR="00181073" w:rsidRPr="00181073" w:rsidRDefault="00181073" w:rsidP="00791F91">
            <w:pPr>
              <w:spacing w:line="276" w:lineRule="auto"/>
              <w:jc w:val="both"/>
              <w:rPr>
                <w:rFonts w:ascii="Aptos" w:hAnsi="Aptos" w:cs="Arial"/>
                <w:b/>
                <w:sz w:val="22"/>
                <w:szCs w:val="22"/>
              </w:rPr>
            </w:pPr>
            <w:r w:rsidRPr="00181073">
              <w:rPr>
                <w:rFonts w:ascii="Aptos" w:hAnsi="Aptos" w:cs="Arial"/>
                <w:b/>
                <w:sz w:val="22"/>
                <w:szCs w:val="22"/>
              </w:rPr>
              <w:t>Additional job responsibilities</w:t>
            </w:r>
          </w:p>
          <w:p w14:paraId="06D45F45" w14:textId="77777777" w:rsidR="00181073" w:rsidRPr="00181073" w:rsidRDefault="00181073" w:rsidP="00791F91">
            <w:pPr>
              <w:tabs>
                <w:tab w:val="left" w:pos="1134"/>
              </w:tabs>
              <w:spacing w:line="276" w:lineRule="auto"/>
              <w:jc w:val="both"/>
              <w:rPr>
                <w:rFonts w:ascii="Aptos" w:hAnsi="Aptos" w:cs="Arial"/>
                <w:sz w:val="22"/>
                <w:szCs w:val="22"/>
              </w:rPr>
            </w:pPr>
            <w:r w:rsidRPr="00181073">
              <w:rPr>
                <w:rFonts w:ascii="Aptos" w:hAnsi="Aptos" w:cs="Arial"/>
                <w:sz w:val="22"/>
                <w:szCs w:val="22"/>
              </w:rPr>
              <w:t>The duties and responsibilities as set out above are not exhaustive and the role holder may be required to carry out additional duties within reasonableness of their level of skills and experience.</w:t>
            </w:r>
          </w:p>
        </w:tc>
      </w:tr>
      <w:tr w:rsidR="00181073" w:rsidRPr="00181073" w14:paraId="2313E29E" w14:textId="77777777" w:rsidTr="00791F91">
        <w:tc>
          <w:tcPr>
            <w:tcW w:w="9498" w:type="dxa"/>
            <w:gridSpan w:val="3"/>
            <w:tcBorders>
              <w:top w:val="single" w:sz="8" w:space="0" w:color="000000"/>
            </w:tcBorders>
          </w:tcPr>
          <w:p w14:paraId="63D59693" w14:textId="77777777" w:rsidR="00181073" w:rsidRPr="00181073" w:rsidRDefault="00181073" w:rsidP="00791F91">
            <w:pPr>
              <w:spacing w:line="276" w:lineRule="auto"/>
              <w:jc w:val="both"/>
              <w:rPr>
                <w:rFonts w:ascii="Aptos" w:hAnsi="Aptos" w:cs="Arial"/>
                <w:b/>
                <w:sz w:val="22"/>
                <w:szCs w:val="22"/>
              </w:rPr>
            </w:pPr>
            <w:r w:rsidRPr="00181073">
              <w:rPr>
                <w:rFonts w:ascii="Aptos" w:hAnsi="Aptos" w:cs="Arial"/>
                <w:b/>
                <w:sz w:val="22"/>
                <w:szCs w:val="22"/>
              </w:rPr>
              <w:lastRenderedPageBreak/>
              <w:t xml:space="preserve">Equal Opportunities </w:t>
            </w:r>
          </w:p>
          <w:p w14:paraId="13FE6FCE" w14:textId="77777777" w:rsidR="00181073" w:rsidRPr="00181073" w:rsidRDefault="00181073" w:rsidP="00791F91">
            <w:pPr>
              <w:spacing w:line="276" w:lineRule="auto"/>
              <w:jc w:val="both"/>
              <w:rPr>
                <w:rFonts w:ascii="Aptos" w:hAnsi="Aptos" w:cs="Arial"/>
                <w:sz w:val="22"/>
                <w:szCs w:val="22"/>
              </w:rPr>
            </w:pPr>
            <w:r w:rsidRPr="00181073">
              <w:rPr>
                <w:rFonts w:ascii="Aptos" w:hAnsi="Aptos" w:cs="Arial"/>
                <w:sz w:val="22"/>
                <w:szCs w:val="22"/>
              </w:rPr>
              <w:t>The role holder is required to carry out the duties in accordance with the SCI Equal Opportunities and Diversity policies and procedures.</w:t>
            </w:r>
          </w:p>
        </w:tc>
      </w:tr>
      <w:tr w:rsidR="00181073" w:rsidRPr="00181073" w14:paraId="5AEBEEDD" w14:textId="77777777" w:rsidTr="00791F91">
        <w:tc>
          <w:tcPr>
            <w:tcW w:w="9498" w:type="dxa"/>
            <w:gridSpan w:val="3"/>
          </w:tcPr>
          <w:p w14:paraId="4CE98464" w14:textId="77777777" w:rsidR="00181073" w:rsidRPr="00181073" w:rsidRDefault="00181073" w:rsidP="00791F91">
            <w:pPr>
              <w:spacing w:line="276" w:lineRule="auto"/>
              <w:jc w:val="both"/>
              <w:rPr>
                <w:rFonts w:ascii="Aptos" w:hAnsi="Aptos"/>
                <w:b/>
                <w:color w:val="000000"/>
                <w:sz w:val="22"/>
                <w:szCs w:val="22"/>
              </w:rPr>
            </w:pPr>
            <w:r w:rsidRPr="00181073">
              <w:rPr>
                <w:rFonts w:ascii="Aptos" w:hAnsi="Aptos"/>
                <w:b/>
                <w:color w:val="000000"/>
                <w:sz w:val="22"/>
                <w:szCs w:val="22"/>
              </w:rPr>
              <w:t>Child Safeguarding:</w:t>
            </w:r>
          </w:p>
          <w:p w14:paraId="3588C4A0" w14:textId="77777777" w:rsidR="00181073" w:rsidRPr="00181073" w:rsidRDefault="00181073" w:rsidP="00791F91">
            <w:pPr>
              <w:spacing w:line="276" w:lineRule="auto"/>
              <w:jc w:val="both"/>
              <w:rPr>
                <w:rFonts w:ascii="Aptos" w:hAnsi="Aptos"/>
                <w:sz w:val="22"/>
                <w:szCs w:val="22"/>
              </w:rPr>
            </w:pPr>
            <w:r w:rsidRPr="00181073">
              <w:rPr>
                <w:rFonts w:ascii="Aptos" w:hAnsi="Aptos"/>
                <w:color w:val="000000"/>
                <w:sz w:val="22"/>
                <w:szCs w:val="22"/>
              </w:rPr>
              <w:t>We need to keep children safe so our selection process, which includes rigorous background checks, reflects our commitment to the protection of children from abuse</w:t>
            </w:r>
            <w:r w:rsidRPr="00181073">
              <w:rPr>
                <w:rFonts w:ascii="Aptos" w:hAnsi="Aptos"/>
                <w:sz w:val="22"/>
                <w:szCs w:val="22"/>
              </w:rPr>
              <w:t>.</w:t>
            </w:r>
          </w:p>
        </w:tc>
      </w:tr>
      <w:tr w:rsidR="00181073" w:rsidRPr="00181073" w14:paraId="56BA677F" w14:textId="77777777" w:rsidTr="00791F91">
        <w:tc>
          <w:tcPr>
            <w:tcW w:w="9498" w:type="dxa"/>
            <w:gridSpan w:val="3"/>
          </w:tcPr>
          <w:p w14:paraId="28376BBA" w14:textId="77777777" w:rsidR="00181073" w:rsidRPr="00181073" w:rsidRDefault="00181073" w:rsidP="00791F91">
            <w:pPr>
              <w:spacing w:line="276" w:lineRule="auto"/>
              <w:jc w:val="both"/>
              <w:rPr>
                <w:rFonts w:ascii="Aptos" w:hAnsi="Aptos" w:cs="Arial"/>
                <w:b/>
                <w:sz w:val="22"/>
                <w:szCs w:val="22"/>
              </w:rPr>
            </w:pPr>
            <w:r w:rsidRPr="00181073">
              <w:rPr>
                <w:rFonts w:ascii="Aptos" w:hAnsi="Aptos" w:cs="Arial"/>
                <w:b/>
                <w:sz w:val="22"/>
                <w:szCs w:val="22"/>
              </w:rPr>
              <w:t>Health and Safety</w:t>
            </w:r>
          </w:p>
          <w:p w14:paraId="712C976F" w14:textId="77777777" w:rsidR="00181073" w:rsidRPr="00181073" w:rsidRDefault="00181073" w:rsidP="00791F91">
            <w:pPr>
              <w:spacing w:line="276" w:lineRule="auto"/>
              <w:jc w:val="both"/>
              <w:rPr>
                <w:rFonts w:ascii="Aptos" w:hAnsi="Aptos" w:cs="Arial"/>
                <w:sz w:val="22"/>
                <w:szCs w:val="22"/>
              </w:rPr>
            </w:pPr>
            <w:r w:rsidRPr="00181073">
              <w:rPr>
                <w:rFonts w:ascii="Aptos" w:hAnsi="Aptos" w:cs="Arial"/>
                <w:sz w:val="22"/>
                <w:szCs w:val="22"/>
              </w:rPr>
              <w:t>The role holder is required to carry out the duties in accordance with SCI Health and Safety policies and procedures.</w:t>
            </w:r>
          </w:p>
        </w:tc>
      </w:tr>
      <w:tr w:rsidR="00181073" w:rsidRPr="00181073" w14:paraId="28CA7584" w14:textId="77777777" w:rsidTr="00791F91">
        <w:trPr>
          <w:trHeight w:val="425"/>
        </w:trPr>
        <w:tc>
          <w:tcPr>
            <w:tcW w:w="4678" w:type="dxa"/>
            <w:gridSpan w:val="2"/>
            <w:tcBorders>
              <w:bottom w:val="single" w:sz="4" w:space="0" w:color="auto"/>
            </w:tcBorders>
          </w:tcPr>
          <w:p w14:paraId="48215BD0" w14:textId="5DEA7FD6" w:rsidR="00181073" w:rsidRPr="00181073" w:rsidRDefault="00181073" w:rsidP="00791F91">
            <w:pPr>
              <w:tabs>
                <w:tab w:val="left" w:pos="1134"/>
              </w:tabs>
              <w:spacing w:line="276" w:lineRule="auto"/>
              <w:jc w:val="both"/>
              <w:rPr>
                <w:rFonts w:ascii="Aptos" w:hAnsi="Aptos" w:cs="Arial"/>
                <w:b/>
                <w:sz w:val="22"/>
                <w:szCs w:val="22"/>
              </w:rPr>
            </w:pPr>
            <w:r w:rsidRPr="00181073">
              <w:rPr>
                <w:rFonts w:ascii="Aptos" w:hAnsi="Aptos" w:cs="Arial"/>
                <w:b/>
                <w:sz w:val="22"/>
                <w:szCs w:val="22"/>
              </w:rPr>
              <w:t xml:space="preserve">JD written by: </w:t>
            </w:r>
            <w:r w:rsidR="007B31B8">
              <w:rPr>
                <w:rFonts w:ascii="Aptos" w:hAnsi="Aptos" w:cs="Arial"/>
                <w:sz w:val="22"/>
                <w:szCs w:val="22"/>
              </w:rPr>
              <w:t>Christine Nakabugo; Risk, Governance and Compliance Manager - KCO</w:t>
            </w:r>
          </w:p>
        </w:tc>
        <w:tc>
          <w:tcPr>
            <w:tcW w:w="4820" w:type="dxa"/>
            <w:tcBorders>
              <w:bottom w:val="single" w:sz="4" w:space="0" w:color="auto"/>
            </w:tcBorders>
          </w:tcPr>
          <w:p w14:paraId="42CC0AE3" w14:textId="2987168D" w:rsidR="00181073" w:rsidRPr="00181073" w:rsidRDefault="00181073" w:rsidP="00791F91">
            <w:pPr>
              <w:tabs>
                <w:tab w:val="left" w:pos="984"/>
              </w:tabs>
              <w:spacing w:line="276" w:lineRule="auto"/>
              <w:jc w:val="both"/>
              <w:rPr>
                <w:rFonts w:ascii="Aptos" w:hAnsi="Aptos" w:cs="Arial"/>
                <w:b/>
                <w:sz w:val="22"/>
                <w:szCs w:val="22"/>
              </w:rPr>
            </w:pPr>
            <w:r w:rsidRPr="00181073">
              <w:rPr>
                <w:rFonts w:ascii="Aptos" w:hAnsi="Aptos" w:cs="Arial"/>
                <w:b/>
                <w:sz w:val="22"/>
                <w:szCs w:val="22"/>
              </w:rPr>
              <w:t xml:space="preserve">Date: </w:t>
            </w:r>
            <w:r w:rsidR="007B31B8">
              <w:rPr>
                <w:rFonts w:ascii="Aptos" w:hAnsi="Aptos" w:cs="Arial"/>
                <w:sz w:val="22"/>
                <w:szCs w:val="22"/>
              </w:rPr>
              <w:t>10 November 2025</w:t>
            </w:r>
          </w:p>
        </w:tc>
      </w:tr>
      <w:tr w:rsidR="00181073" w:rsidRPr="00181073" w14:paraId="63BB9000" w14:textId="77777777" w:rsidTr="00791F91">
        <w:trPr>
          <w:trHeight w:val="425"/>
        </w:trPr>
        <w:tc>
          <w:tcPr>
            <w:tcW w:w="4678" w:type="dxa"/>
            <w:gridSpan w:val="2"/>
            <w:tcBorders>
              <w:bottom w:val="single" w:sz="4" w:space="0" w:color="auto"/>
            </w:tcBorders>
          </w:tcPr>
          <w:p w14:paraId="7A0B14A1" w14:textId="77777777" w:rsidR="00181073" w:rsidRPr="00181073" w:rsidRDefault="00181073" w:rsidP="00791F91">
            <w:pPr>
              <w:tabs>
                <w:tab w:val="left" w:pos="1134"/>
              </w:tabs>
              <w:spacing w:line="276" w:lineRule="auto"/>
              <w:jc w:val="both"/>
              <w:rPr>
                <w:rFonts w:ascii="Aptos" w:hAnsi="Aptos" w:cs="Arial"/>
                <w:sz w:val="22"/>
                <w:szCs w:val="22"/>
              </w:rPr>
            </w:pPr>
            <w:r w:rsidRPr="00181073">
              <w:rPr>
                <w:rFonts w:ascii="Aptos" w:hAnsi="Aptos" w:cs="Arial"/>
                <w:b/>
                <w:sz w:val="22"/>
                <w:szCs w:val="22"/>
              </w:rPr>
              <w:t>JD agreed by:</w:t>
            </w:r>
          </w:p>
        </w:tc>
        <w:tc>
          <w:tcPr>
            <w:tcW w:w="4820" w:type="dxa"/>
          </w:tcPr>
          <w:p w14:paraId="16234FDD" w14:textId="77777777" w:rsidR="00181073" w:rsidRPr="00181073" w:rsidRDefault="00181073" w:rsidP="00791F91">
            <w:pPr>
              <w:tabs>
                <w:tab w:val="left" w:pos="984"/>
              </w:tabs>
              <w:spacing w:line="276" w:lineRule="auto"/>
              <w:jc w:val="both"/>
              <w:rPr>
                <w:rFonts w:ascii="Aptos" w:hAnsi="Aptos" w:cs="Arial"/>
                <w:b/>
                <w:sz w:val="22"/>
                <w:szCs w:val="22"/>
              </w:rPr>
            </w:pPr>
            <w:r w:rsidRPr="00181073">
              <w:rPr>
                <w:rFonts w:ascii="Aptos" w:hAnsi="Aptos" w:cs="Arial"/>
                <w:b/>
                <w:sz w:val="22"/>
                <w:szCs w:val="22"/>
              </w:rPr>
              <w:t>Date:</w:t>
            </w:r>
          </w:p>
        </w:tc>
      </w:tr>
      <w:tr w:rsidR="00181073" w:rsidRPr="00181073" w14:paraId="47FF29D3" w14:textId="77777777" w:rsidTr="00791F91">
        <w:trPr>
          <w:trHeight w:val="425"/>
        </w:trPr>
        <w:tc>
          <w:tcPr>
            <w:tcW w:w="4678" w:type="dxa"/>
            <w:gridSpan w:val="2"/>
          </w:tcPr>
          <w:p w14:paraId="2D902B1D" w14:textId="77777777" w:rsidR="00181073" w:rsidRPr="00181073" w:rsidRDefault="00181073" w:rsidP="00791F91">
            <w:pPr>
              <w:tabs>
                <w:tab w:val="left" w:pos="1134"/>
              </w:tabs>
              <w:spacing w:line="276" w:lineRule="auto"/>
              <w:jc w:val="both"/>
              <w:rPr>
                <w:rFonts w:ascii="Aptos" w:hAnsi="Aptos" w:cs="Arial"/>
                <w:b/>
                <w:sz w:val="22"/>
                <w:szCs w:val="22"/>
              </w:rPr>
            </w:pPr>
            <w:r w:rsidRPr="00181073">
              <w:rPr>
                <w:rFonts w:ascii="Aptos" w:hAnsi="Aptos" w:cs="Arial"/>
                <w:b/>
                <w:sz w:val="22"/>
                <w:szCs w:val="22"/>
              </w:rPr>
              <w:t>Updated By:</w:t>
            </w:r>
          </w:p>
        </w:tc>
        <w:tc>
          <w:tcPr>
            <w:tcW w:w="4820" w:type="dxa"/>
            <w:tcBorders>
              <w:bottom w:val="single" w:sz="4" w:space="0" w:color="auto"/>
            </w:tcBorders>
          </w:tcPr>
          <w:p w14:paraId="0ED2CC95" w14:textId="77777777" w:rsidR="00181073" w:rsidRPr="00181073" w:rsidRDefault="00181073" w:rsidP="00791F91">
            <w:pPr>
              <w:tabs>
                <w:tab w:val="left" w:pos="984"/>
              </w:tabs>
              <w:spacing w:line="276" w:lineRule="auto"/>
              <w:jc w:val="both"/>
              <w:rPr>
                <w:rFonts w:ascii="Aptos" w:hAnsi="Aptos" w:cs="Arial"/>
                <w:b/>
                <w:sz w:val="22"/>
                <w:szCs w:val="22"/>
              </w:rPr>
            </w:pPr>
            <w:r w:rsidRPr="00181073">
              <w:rPr>
                <w:rFonts w:ascii="Aptos" w:hAnsi="Aptos" w:cs="Arial"/>
                <w:b/>
                <w:sz w:val="22"/>
                <w:szCs w:val="22"/>
              </w:rPr>
              <w:t>Date:</w:t>
            </w:r>
          </w:p>
        </w:tc>
      </w:tr>
      <w:tr w:rsidR="00181073" w:rsidRPr="00181073" w14:paraId="40790675" w14:textId="77777777" w:rsidTr="00791F91">
        <w:trPr>
          <w:trHeight w:val="425"/>
        </w:trPr>
        <w:tc>
          <w:tcPr>
            <w:tcW w:w="4678" w:type="dxa"/>
            <w:gridSpan w:val="2"/>
            <w:tcBorders>
              <w:bottom w:val="single" w:sz="4" w:space="0" w:color="auto"/>
            </w:tcBorders>
          </w:tcPr>
          <w:p w14:paraId="22F45840" w14:textId="77777777" w:rsidR="00181073" w:rsidRPr="00181073" w:rsidRDefault="00181073" w:rsidP="00791F91">
            <w:pPr>
              <w:tabs>
                <w:tab w:val="left" w:pos="1134"/>
              </w:tabs>
              <w:spacing w:line="276" w:lineRule="auto"/>
              <w:jc w:val="both"/>
              <w:rPr>
                <w:rFonts w:ascii="Aptos" w:hAnsi="Aptos" w:cs="Arial"/>
                <w:b/>
                <w:sz w:val="22"/>
                <w:szCs w:val="22"/>
              </w:rPr>
            </w:pPr>
            <w:r w:rsidRPr="00181073">
              <w:rPr>
                <w:rFonts w:ascii="Aptos" w:hAnsi="Aptos" w:cs="Arial"/>
                <w:b/>
                <w:sz w:val="22"/>
                <w:szCs w:val="22"/>
              </w:rPr>
              <w:t>Evaluated:</w:t>
            </w:r>
          </w:p>
        </w:tc>
        <w:tc>
          <w:tcPr>
            <w:tcW w:w="4820" w:type="dxa"/>
            <w:tcBorders>
              <w:bottom w:val="single" w:sz="4" w:space="0" w:color="auto"/>
            </w:tcBorders>
          </w:tcPr>
          <w:p w14:paraId="12EA4580" w14:textId="77777777" w:rsidR="00181073" w:rsidRPr="00181073" w:rsidRDefault="00181073" w:rsidP="00791F91">
            <w:pPr>
              <w:tabs>
                <w:tab w:val="left" w:pos="984"/>
              </w:tabs>
              <w:spacing w:line="276" w:lineRule="auto"/>
              <w:jc w:val="both"/>
              <w:rPr>
                <w:rFonts w:ascii="Aptos" w:hAnsi="Aptos" w:cs="Arial"/>
                <w:b/>
                <w:sz w:val="22"/>
                <w:szCs w:val="22"/>
              </w:rPr>
            </w:pPr>
            <w:r w:rsidRPr="00181073">
              <w:rPr>
                <w:rFonts w:ascii="Aptos" w:hAnsi="Aptos" w:cs="Arial"/>
                <w:b/>
                <w:sz w:val="22"/>
                <w:szCs w:val="22"/>
              </w:rPr>
              <w:t>Date:</w:t>
            </w:r>
          </w:p>
        </w:tc>
      </w:tr>
    </w:tbl>
    <w:p w14:paraId="7DF990DD" w14:textId="77777777" w:rsidR="00181073" w:rsidRPr="00181073" w:rsidRDefault="00181073" w:rsidP="00181073">
      <w:pPr>
        <w:spacing w:line="276" w:lineRule="auto"/>
        <w:jc w:val="both"/>
        <w:rPr>
          <w:rFonts w:ascii="Aptos" w:hAnsi="Aptos" w:cs="Arial"/>
          <w:sz w:val="22"/>
          <w:szCs w:val="22"/>
        </w:rPr>
      </w:pPr>
    </w:p>
    <w:p w14:paraId="6A3770BC" w14:textId="77777777" w:rsidR="00181073" w:rsidRPr="00181073" w:rsidRDefault="00181073" w:rsidP="00181073">
      <w:pPr>
        <w:spacing w:line="276" w:lineRule="auto"/>
        <w:jc w:val="both"/>
        <w:rPr>
          <w:rFonts w:ascii="Aptos" w:hAnsi="Aptos" w:cs="Arial"/>
          <w:sz w:val="22"/>
          <w:szCs w:val="22"/>
        </w:rPr>
      </w:pPr>
    </w:p>
    <w:p w14:paraId="6BECBF46" w14:textId="77777777" w:rsidR="00181073" w:rsidRPr="00181073" w:rsidRDefault="00181073" w:rsidP="00181073">
      <w:pPr>
        <w:spacing w:line="276" w:lineRule="auto"/>
        <w:jc w:val="both"/>
        <w:rPr>
          <w:rFonts w:ascii="Aptos" w:hAnsi="Aptos" w:cs="Arial"/>
          <w:sz w:val="22"/>
          <w:szCs w:val="22"/>
        </w:rPr>
      </w:pPr>
    </w:p>
    <w:p w14:paraId="7472DE9B" w14:textId="77777777" w:rsidR="00181073" w:rsidRPr="00181073" w:rsidRDefault="00181073" w:rsidP="00181073">
      <w:pPr>
        <w:spacing w:line="276" w:lineRule="auto"/>
        <w:jc w:val="both"/>
        <w:rPr>
          <w:rFonts w:ascii="Aptos" w:hAnsi="Aptos" w:cs="Arial"/>
          <w:sz w:val="22"/>
          <w:szCs w:val="22"/>
        </w:rPr>
      </w:pPr>
    </w:p>
    <w:p w14:paraId="75D2DC03" w14:textId="77777777" w:rsidR="00181073" w:rsidRPr="00181073" w:rsidRDefault="00181073" w:rsidP="00181073">
      <w:pPr>
        <w:spacing w:line="276" w:lineRule="auto"/>
        <w:jc w:val="both"/>
        <w:rPr>
          <w:rFonts w:ascii="Aptos" w:hAnsi="Aptos" w:cs="Arial"/>
          <w:sz w:val="22"/>
          <w:szCs w:val="22"/>
        </w:rPr>
      </w:pPr>
    </w:p>
    <w:p w14:paraId="20EE0E72" w14:textId="77777777" w:rsidR="001A59EE" w:rsidRPr="00181073" w:rsidRDefault="001A59EE" w:rsidP="00946EF2">
      <w:pPr>
        <w:rPr>
          <w:rFonts w:ascii="Aptos" w:hAnsi="Aptos"/>
        </w:rPr>
      </w:pPr>
    </w:p>
    <w:sectPr w:rsidR="001A59EE" w:rsidRPr="00181073" w:rsidSect="00923426">
      <w:headerReference w:type="default" r:id="rId7"/>
      <w:footerReference w:type="default" r:id="rId8"/>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D8E7" w14:textId="77777777" w:rsidR="00CB36CB" w:rsidRDefault="00CB36CB">
      <w:r>
        <w:separator/>
      </w:r>
    </w:p>
  </w:endnote>
  <w:endnote w:type="continuationSeparator" w:id="0">
    <w:p w14:paraId="6EC02605" w14:textId="77777777" w:rsidR="00CB36CB" w:rsidRDefault="00CB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oodblock">
    <w:altName w:val="Segoe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101763"/>
      <w:docPartObj>
        <w:docPartGallery w:val="Page Numbers (Bottom of Page)"/>
        <w:docPartUnique/>
      </w:docPartObj>
    </w:sdtPr>
    <w:sdtEndPr>
      <w:rPr>
        <w:noProof/>
      </w:rPr>
    </w:sdtEndPr>
    <w:sdtContent>
      <w:p w14:paraId="2DF40091" w14:textId="79AB92BD" w:rsidR="009E5F76" w:rsidRDefault="009E5F76">
        <w:pPr>
          <w:pStyle w:val="Footer"/>
          <w:jc w:val="center"/>
        </w:pPr>
        <w:r>
          <w:fldChar w:fldCharType="begin"/>
        </w:r>
        <w:r>
          <w:instrText xml:space="preserve"> PAGE   \* MERGEFORMAT </w:instrText>
        </w:r>
        <w:r>
          <w:fldChar w:fldCharType="separate"/>
        </w:r>
        <w:r w:rsidR="001D4E89">
          <w:rPr>
            <w:noProof/>
          </w:rPr>
          <w:t>1</w:t>
        </w:r>
        <w:r>
          <w:rPr>
            <w:noProof/>
          </w:rPr>
          <w:fldChar w:fldCharType="end"/>
        </w:r>
      </w:p>
    </w:sdtContent>
  </w:sdt>
  <w:p w14:paraId="04C697AA" w14:textId="77777777" w:rsidR="001A59EE" w:rsidRDefault="001A59EE">
    <w:pPr>
      <w:pStyle w:val="Footer"/>
      <w:pBdr>
        <w:top w:val="single" w:sz="4" w:space="0" w:color="000000"/>
      </w:pBdr>
      <w:ind w:left="-142"/>
      <w:rPr>
        <w:rFonts w:ascii="Gill Sans MT" w:hAnsi="Gill Sans MT"/>
        <w:b/>
        <w:i/>
        <w:smallCap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3B2B" w14:textId="77777777" w:rsidR="00CB36CB" w:rsidRDefault="00CB36CB">
      <w:r>
        <w:separator/>
      </w:r>
    </w:p>
  </w:footnote>
  <w:footnote w:type="continuationSeparator" w:id="0">
    <w:p w14:paraId="6B478CD9" w14:textId="77777777" w:rsidR="00CB36CB" w:rsidRDefault="00CB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BDAF" w14:textId="77777777" w:rsidR="001A59EE" w:rsidRPr="00AC4B72" w:rsidRDefault="001A59E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5F0FF1B2" w14:textId="77777777" w:rsidR="001A59EE" w:rsidRPr="00AC4B72" w:rsidRDefault="00886982">
    <w:pPr>
      <w:pStyle w:val="Header"/>
      <w:ind w:left="0"/>
      <w:jc w:val="center"/>
      <w:rPr>
        <w:rFonts w:ascii="Gill Sans Woodblock" w:hAnsi="Gill Sans Woodblock"/>
        <w:b/>
        <w:smallCaps/>
        <w:szCs w:val="24"/>
      </w:rPr>
    </w:pPr>
    <w:r>
      <w:rPr>
        <w:rFonts w:ascii="Gill Sans Woodblock" w:hAnsi="Gill Sans Woodblock"/>
        <w:b/>
        <w:smallCaps/>
        <w:szCs w:val="24"/>
      </w:rPr>
      <w:t xml:space="preserve">ROLE </w:t>
    </w:r>
    <w:r w:rsidR="001A59EE" w:rsidRPr="00AC4B72">
      <w:rPr>
        <w:rFonts w:ascii="Gill Sans Woodblock" w:hAnsi="Gill Sans Woodblock"/>
        <w:b/>
        <w:smallCaps/>
        <w:szCs w:val="24"/>
      </w:rPr>
      <w:t>PROFILE</w:t>
    </w:r>
  </w:p>
  <w:p w14:paraId="01B811DC" w14:textId="77777777" w:rsidR="001A59EE" w:rsidRDefault="001A59EE">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pStyle w:val="Style1"/>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pStyle w:val="Style2"/>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1D78401A"/>
    <w:multiLevelType w:val="hybridMultilevel"/>
    <w:tmpl w:val="0C8A778C"/>
    <w:lvl w:ilvl="0" w:tplc="ABC676E0">
      <w:start w:val="1"/>
      <w:numFmt w:val="bullet"/>
      <w:lvlText w:val="•"/>
      <w:lvlJc w:val="left"/>
      <w:pPr>
        <w:tabs>
          <w:tab w:val="num" w:pos="360"/>
        </w:tabs>
        <w:ind w:left="360" w:hanging="360"/>
      </w:pPr>
      <w:rPr>
        <w:rFonts w:ascii="Times New Roman" w:hAnsi="Times New Roman" w:cs="Times New Roman" w:hint="default"/>
      </w:rPr>
    </w:lvl>
    <w:lvl w:ilvl="1" w:tplc="86E69036">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52EBA"/>
    <w:multiLevelType w:val="hybridMultilevel"/>
    <w:tmpl w:val="C1F2FB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913213"/>
    <w:multiLevelType w:val="hybridMultilevel"/>
    <w:tmpl w:val="8DA2F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B5D0C9A"/>
    <w:multiLevelType w:val="hybridMultilevel"/>
    <w:tmpl w:val="20D4A5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9691647"/>
    <w:multiLevelType w:val="hybridMultilevel"/>
    <w:tmpl w:val="9B6E7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6932941">
    <w:abstractNumId w:val="0"/>
  </w:num>
  <w:num w:numId="2" w16cid:durableId="1463842989">
    <w:abstractNumId w:val="1"/>
  </w:num>
  <w:num w:numId="3" w16cid:durableId="1701276426">
    <w:abstractNumId w:val="6"/>
  </w:num>
  <w:num w:numId="4" w16cid:durableId="1513840908">
    <w:abstractNumId w:val="7"/>
  </w:num>
  <w:num w:numId="5" w16cid:durableId="1351495278">
    <w:abstractNumId w:val="8"/>
  </w:num>
  <w:num w:numId="6" w16cid:durableId="3119527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361972">
    <w:abstractNumId w:val="13"/>
  </w:num>
  <w:num w:numId="8" w16cid:durableId="1246497449">
    <w:abstractNumId w:val="10"/>
  </w:num>
  <w:num w:numId="9" w16cid:durableId="152264315">
    <w:abstractNumId w:val="11"/>
  </w:num>
  <w:num w:numId="10" w16cid:durableId="66285126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0DD0"/>
    <w:rsid w:val="000053CA"/>
    <w:rsid w:val="00011858"/>
    <w:rsid w:val="00016FEA"/>
    <w:rsid w:val="00023590"/>
    <w:rsid w:val="00026801"/>
    <w:rsid w:val="00040497"/>
    <w:rsid w:val="0004706F"/>
    <w:rsid w:val="00057850"/>
    <w:rsid w:val="00060006"/>
    <w:rsid w:val="000629E0"/>
    <w:rsid w:val="000652C3"/>
    <w:rsid w:val="00076E34"/>
    <w:rsid w:val="0009370A"/>
    <w:rsid w:val="00095C4B"/>
    <w:rsid w:val="00097113"/>
    <w:rsid w:val="00097F9F"/>
    <w:rsid w:val="000B248F"/>
    <w:rsid w:val="000C4626"/>
    <w:rsid w:val="000C719D"/>
    <w:rsid w:val="000D41C1"/>
    <w:rsid w:val="000E513B"/>
    <w:rsid w:val="000E754B"/>
    <w:rsid w:val="000F2BA2"/>
    <w:rsid w:val="00103102"/>
    <w:rsid w:val="00103FF2"/>
    <w:rsid w:val="001202BD"/>
    <w:rsid w:val="00125606"/>
    <w:rsid w:val="00144A19"/>
    <w:rsid w:val="00150670"/>
    <w:rsid w:val="001506D6"/>
    <w:rsid w:val="0016197D"/>
    <w:rsid w:val="00170929"/>
    <w:rsid w:val="001778FB"/>
    <w:rsid w:val="00181073"/>
    <w:rsid w:val="00187BE0"/>
    <w:rsid w:val="00192C8F"/>
    <w:rsid w:val="001A0DEC"/>
    <w:rsid w:val="001A3DE8"/>
    <w:rsid w:val="001A59EE"/>
    <w:rsid w:val="001A61AE"/>
    <w:rsid w:val="001A76E2"/>
    <w:rsid w:val="001C2644"/>
    <w:rsid w:val="001C5CEF"/>
    <w:rsid w:val="001D4E89"/>
    <w:rsid w:val="001F5192"/>
    <w:rsid w:val="001F63C2"/>
    <w:rsid w:val="001F7C4A"/>
    <w:rsid w:val="00203B13"/>
    <w:rsid w:val="00204CBE"/>
    <w:rsid w:val="00207BE6"/>
    <w:rsid w:val="00212738"/>
    <w:rsid w:val="00216378"/>
    <w:rsid w:val="00233B17"/>
    <w:rsid w:val="002355E9"/>
    <w:rsid w:val="002457F2"/>
    <w:rsid w:val="00247591"/>
    <w:rsid w:val="00250D1A"/>
    <w:rsid w:val="002550A5"/>
    <w:rsid w:val="00261C9A"/>
    <w:rsid w:val="002770E7"/>
    <w:rsid w:val="00297CD5"/>
    <w:rsid w:val="002A5319"/>
    <w:rsid w:val="002B008D"/>
    <w:rsid w:val="002B1EFC"/>
    <w:rsid w:val="002B6C00"/>
    <w:rsid w:val="002B714F"/>
    <w:rsid w:val="002D044A"/>
    <w:rsid w:val="002D76B8"/>
    <w:rsid w:val="002D778D"/>
    <w:rsid w:val="002E7296"/>
    <w:rsid w:val="002F3679"/>
    <w:rsid w:val="00301EE2"/>
    <w:rsid w:val="00304C05"/>
    <w:rsid w:val="00321427"/>
    <w:rsid w:val="003345E2"/>
    <w:rsid w:val="00335832"/>
    <w:rsid w:val="00337D7E"/>
    <w:rsid w:val="00344DE0"/>
    <w:rsid w:val="003462CB"/>
    <w:rsid w:val="00366411"/>
    <w:rsid w:val="0037415C"/>
    <w:rsid w:val="003743CA"/>
    <w:rsid w:val="0038484E"/>
    <w:rsid w:val="003A4133"/>
    <w:rsid w:val="003B5B86"/>
    <w:rsid w:val="003C20F7"/>
    <w:rsid w:val="003C5B9F"/>
    <w:rsid w:val="003C6F0C"/>
    <w:rsid w:val="003D3D21"/>
    <w:rsid w:val="003D729B"/>
    <w:rsid w:val="003F2859"/>
    <w:rsid w:val="003F5EC8"/>
    <w:rsid w:val="0042179B"/>
    <w:rsid w:val="00421BCE"/>
    <w:rsid w:val="00433F34"/>
    <w:rsid w:val="00437F10"/>
    <w:rsid w:val="00441C58"/>
    <w:rsid w:val="0045258F"/>
    <w:rsid w:val="0045531C"/>
    <w:rsid w:val="00455746"/>
    <w:rsid w:val="00456845"/>
    <w:rsid w:val="0047590A"/>
    <w:rsid w:val="004827FF"/>
    <w:rsid w:val="00483F0D"/>
    <w:rsid w:val="004946DA"/>
    <w:rsid w:val="004B159A"/>
    <w:rsid w:val="004B222C"/>
    <w:rsid w:val="004B69F5"/>
    <w:rsid w:val="004C0BEA"/>
    <w:rsid w:val="004C23C4"/>
    <w:rsid w:val="004D08A1"/>
    <w:rsid w:val="004F2F6B"/>
    <w:rsid w:val="00504B97"/>
    <w:rsid w:val="005160F0"/>
    <w:rsid w:val="005163C3"/>
    <w:rsid w:val="005167A5"/>
    <w:rsid w:val="005173BA"/>
    <w:rsid w:val="00517409"/>
    <w:rsid w:val="0052122B"/>
    <w:rsid w:val="00526A32"/>
    <w:rsid w:val="00531551"/>
    <w:rsid w:val="00533FF8"/>
    <w:rsid w:val="005400DF"/>
    <w:rsid w:val="00550ACF"/>
    <w:rsid w:val="00552B82"/>
    <w:rsid w:val="00565819"/>
    <w:rsid w:val="00574A5B"/>
    <w:rsid w:val="005831F6"/>
    <w:rsid w:val="00583A31"/>
    <w:rsid w:val="00584072"/>
    <w:rsid w:val="00587A5D"/>
    <w:rsid w:val="00595187"/>
    <w:rsid w:val="005953B6"/>
    <w:rsid w:val="005B30C0"/>
    <w:rsid w:val="005D699E"/>
    <w:rsid w:val="005E6DD3"/>
    <w:rsid w:val="005F3D0F"/>
    <w:rsid w:val="005F42C1"/>
    <w:rsid w:val="005F6666"/>
    <w:rsid w:val="006002AC"/>
    <w:rsid w:val="00614F48"/>
    <w:rsid w:val="006214DB"/>
    <w:rsid w:val="00633BDD"/>
    <w:rsid w:val="00636079"/>
    <w:rsid w:val="00636664"/>
    <w:rsid w:val="00641D4E"/>
    <w:rsid w:val="0064444C"/>
    <w:rsid w:val="00654C25"/>
    <w:rsid w:val="006551A6"/>
    <w:rsid w:val="00655E4B"/>
    <w:rsid w:val="00657F1C"/>
    <w:rsid w:val="00682048"/>
    <w:rsid w:val="00690021"/>
    <w:rsid w:val="006B409F"/>
    <w:rsid w:val="006B798D"/>
    <w:rsid w:val="006C74AB"/>
    <w:rsid w:val="006D1982"/>
    <w:rsid w:val="006D6E5B"/>
    <w:rsid w:val="00700581"/>
    <w:rsid w:val="00703A4F"/>
    <w:rsid w:val="00706137"/>
    <w:rsid w:val="007169A2"/>
    <w:rsid w:val="00717BCC"/>
    <w:rsid w:val="00723E41"/>
    <w:rsid w:val="0074166C"/>
    <w:rsid w:val="00743C12"/>
    <w:rsid w:val="00752C16"/>
    <w:rsid w:val="00756D39"/>
    <w:rsid w:val="007629AB"/>
    <w:rsid w:val="007736E8"/>
    <w:rsid w:val="00780F31"/>
    <w:rsid w:val="00785ACD"/>
    <w:rsid w:val="00793139"/>
    <w:rsid w:val="00795D9D"/>
    <w:rsid w:val="007A2A19"/>
    <w:rsid w:val="007B1861"/>
    <w:rsid w:val="007B31B8"/>
    <w:rsid w:val="007B48E3"/>
    <w:rsid w:val="007B565F"/>
    <w:rsid w:val="007C58F9"/>
    <w:rsid w:val="007D4A9D"/>
    <w:rsid w:val="007D7D3B"/>
    <w:rsid w:val="007F14B0"/>
    <w:rsid w:val="007F7CAA"/>
    <w:rsid w:val="00800454"/>
    <w:rsid w:val="0080148F"/>
    <w:rsid w:val="00801E65"/>
    <w:rsid w:val="00803111"/>
    <w:rsid w:val="00806C03"/>
    <w:rsid w:val="00816E5F"/>
    <w:rsid w:val="008254FB"/>
    <w:rsid w:val="008269AF"/>
    <w:rsid w:val="008379B0"/>
    <w:rsid w:val="00851CE8"/>
    <w:rsid w:val="00860A4C"/>
    <w:rsid w:val="0086232D"/>
    <w:rsid w:val="00874F48"/>
    <w:rsid w:val="00876A28"/>
    <w:rsid w:val="00886982"/>
    <w:rsid w:val="008878AC"/>
    <w:rsid w:val="008A4F8A"/>
    <w:rsid w:val="008A6AC5"/>
    <w:rsid w:val="008B1FAC"/>
    <w:rsid w:val="008B393E"/>
    <w:rsid w:val="008B50D5"/>
    <w:rsid w:val="008D3416"/>
    <w:rsid w:val="008E4A6B"/>
    <w:rsid w:val="00907D1D"/>
    <w:rsid w:val="0091475B"/>
    <w:rsid w:val="00921A28"/>
    <w:rsid w:val="00923426"/>
    <w:rsid w:val="0093654F"/>
    <w:rsid w:val="0094201A"/>
    <w:rsid w:val="00946BA6"/>
    <w:rsid w:val="00946EF2"/>
    <w:rsid w:val="00957C39"/>
    <w:rsid w:val="009641C6"/>
    <w:rsid w:val="009716DA"/>
    <w:rsid w:val="009909A2"/>
    <w:rsid w:val="0099231B"/>
    <w:rsid w:val="009B68D7"/>
    <w:rsid w:val="009C0264"/>
    <w:rsid w:val="009C6F42"/>
    <w:rsid w:val="009D16F9"/>
    <w:rsid w:val="009E5F76"/>
    <w:rsid w:val="009F01A4"/>
    <w:rsid w:val="00A05CDC"/>
    <w:rsid w:val="00A134B0"/>
    <w:rsid w:val="00A14936"/>
    <w:rsid w:val="00A21047"/>
    <w:rsid w:val="00A213F9"/>
    <w:rsid w:val="00A256D1"/>
    <w:rsid w:val="00A26241"/>
    <w:rsid w:val="00A369E4"/>
    <w:rsid w:val="00A41024"/>
    <w:rsid w:val="00A4304A"/>
    <w:rsid w:val="00A430C5"/>
    <w:rsid w:val="00A47ACB"/>
    <w:rsid w:val="00A52CA0"/>
    <w:rsid w:val="00A54D81"/>
    <w:rsid w:val="00A558B8"/>
    <w:rsid w:val="00A56092"/>
    <w:rsid w:val="00A66F7B"/>
    <w:rsid w:val="00A85A67"/>
    <w:rsid w:val="00A91C64"/>
    <w:rsid w:val="00A97A0F"/>
    <w:rsid w:val="00AB4883"/>
    <w:rsid w:val="00AB6737"/>
    <w:rsid w:val="00AC27FE"/>
    <w:rsid w:val="00AC4B72"/>
    <w:rsid w:val="00AD0CED"/>
    <w:rsid w:val="00AD17CF"/>
    <w:rsid w:val="00AD46C5"/>
    <w:rsid w:val="00AD5148"/>
    <w:rsid w:val="00AF42C8"/>
    <w:rsid w:val="00AF5E9A"/>
    <w:rsid w:val="00B06F8A"/>
    <w:rsid w:val="00B1257E"/>
    <w:rsid w:val="00B23DD2"/>
    <w:rsid w:val="00B24702"/>
    <w:rsid w:val="00B4351F"/>
    <w:rsid w:val="00B45C39"/>
    <w:rsid w:val="00B50357"/>
    <w:rsid w:val="00B54AC6"/>
    <w:rsid w:val="00B609D0"/>
    <w:rsid w:val="00B726C1"/>
    <w:rsid w:val="00B77CF9"/>
    <w:rsid w:val="00B81FF5"/>
    <w:rsid w:val="00B8434B"/>
    <w:rsid w:val="00B8762D"/>
    <w:rsid w:val="00B92C0F"/>
    <w:rsid w:val="00B92DC6"/>
    <w:rsid w:val="00BA2E4F"/>
    <w:rsid w:val="00BA3B3B"/>
    <w:rsid w:val="00BA42C1"/>
    <w:rsid w:val="00BB23ED"/>
    <w:rsid w:val="00BC19A6"/>
    <w:rsid w:val="00BC22C8"/>
    <w:rsid w:val="00BC3E27"/>
    <w:rsid w:val="00BC4463"/>
    <w:rsid w:val="00BD02C3"/>
    <w:rsid w:val="00BD0A32"/>
    <w:rsid w:val="00BD1B13"/>
    <w:rsid w:val="00BD47AC"/>
    <w:rsid w:val="00BE4788"/>
    <w:rsid w:val="00BE5031"/>
    <w:rsid w:val="00BF1D85"/>
    <w:rsid w:val="00BF2BBE"/>
    <w:rsid w:val="00C0034D"/>
    <w:rsid w:val="00C0120C"/>
    <w:rsid w:val="00C37E64"/>
    <w:rsid w:val="00C427AE"/>
    <w:rsid w:val="00C43749"/>
    <w:rsid w:val="00C47E24"/>
    <w:rsid w:val="00C51284"/>
    <w:rsid w:val="00C5317B"/>
    <w:rsid w:val="00C55485"/>
    <w:rsid w:val="00C55A2C"/>
    <w:rsid w:val="00C57E6A"/>
    <w:rsid w:val="00C60CCC"/>
    <w:rsid w:val="00C63AE6"/>
    <w:rsid w:val="00C806F5"/>
    <w:rsid w:val="00C8442F"/>
    <w:rsid w:val="00CB2132"/>
    <w:rsid w:val="00CB36CB"/>
    <w:rsid w:val="00CB417B"/>
    <w:rsid w:val="00CB4CDF"/>
    <w:rsid w:val="00CB5866"/>
    <w:rsid w:val="00CC30F7"/>
    <w:rsid w:val="00CD4E72"/>
    <w:rsid w:val="00CE01BD"/>
    <w:rsid w:val="00CE0707"/>
    <w:rsid w:val="00CE2236"/>
    <w:rsid w:val="00CE775F"/>
    <w:rsid w:val="00CF3821"/>
    <w:rsid w:val="00D01550"/>
    <w:rsid w:val="00D0527A"/>
    <w:rsid w:val="00D11F03"/>
    <w:rsid w:val="00D20E80"/>
    <w:rsid w:val="00D22784"/>
    <w:rsid w:val="00D344D9"/>
    <w:rsid w:val="00D45CE8"/>
    <w:rsid w:val="00D52063"/>
    <w:rsid w:val="00D53850"/>
    <w:rsid w:val="00D53B44"/>
    <w:rsid w:val="00D6205D"/>
    <w:rsid w:val="00D64072"/>
    <w:rsid w:val="00D65BB2"/>
    <w:rsid w:val="00D832FE"/>
    <w:rsid w:val="00D84536"/>
    <w:rsid w:val="00D84B92"/>
    <w:rsid w:val="00D929D6"/>
    <w:rsid w:val="00DA1E2D"/>
    <w:rsid w:val="00DA266D"/>
    <w:rsid w:val="00DA6798"/>
    <w:rsid w:val="00DB17F1"/>
    <w:rsid w:val="00DC0F36"/>
    <w:rsid w:val="00DE2628"/>
    <w:rsid w:val="00DF367E"/>
    <w:rsid w:val="00DF55F6"/>
    <w:rsid w:val="00E01BF4"/>
    <w:rsid w:val="00E14F7F"/>
    <w:rsid w:val="00E237E6"/>
    <w:rsid w:val="00E30DF7"/>
    <w:rsid w:val="00E353A4"/>
    <w:rsid w:val="00E358F4"/>
    <w:rsid w:val="00E376BE"/>
    <w:rsid w:val="00E43AAA"/>
    <w:rsid w:val="00E46AF7"/>
    <w:rsid w:val="00E57DDE"/>
    <w:rsid w:val="00E66EE6"/>
    <w:rsid w:val="00E96310"/>
    <w:rsid w:val="00EA586E"/>
    <w:rsid w:val="00EA623D"/>
    <w:rsid w:val="00EB1D9E"/>
    <w:rsid w:val="00EB1E44"/>
    <w:rsid w:val="00EB7F6C"/>
    <w:rsid w:val="00ED3F9E"/>
    <w:rsid w:val="00EF590D"/>
    <w:rsid w:val="00F02C82"/>
    <w:rsid w:val="00F063DF"/>
    <w:rsid w:val="00F064AB"/>
    <w:rsid w:val="00F12F6E"/>
    <w:rsid w:val="00F26912"/>
    <w:rsid w:val="00F31C66"/>
    <w:rsid w:val="00F34600"/>
    <w:rsid w:val="00F34DEE"/>
    <w:rsid w:val="00F35B54"/>
    <w:rsid w:val="00F35E0B"/>
    <w:rsid w:val="00F3712C"/>
    <w:rsid w:val="00F43680"/>
    <w:rsid w:val="00F60D0B"/>
    <w:rsid w:val="00F61D0C"/>
    <w:rsid w:val="00F67A85"/>
    <w:rsid w:val="00F729DD"/>
    <w:rsid w:val="00F83D38"/>
    <w:rsid w:val="00F84E92"/>
    <w:rsid w:val="00F85BCF"/>
    <w:rsid w:val="00F87AE0"/>
    <w:rsid w:val="00FA06AF"/>
    <w:rsid w:val="00FC2235"/>
    <w:rsid w:val="00FC529B"/>
    <w:rsid w:val="00FC6704"/>
    <w:rsid w:val="00FE294E"/>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7FFF6"/>
  <w15:docId w15:val="{7D2A148A-8867-4D5D-87CE-9CEFB6CC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79"/>
    <w:pPr>
      <w:suppressAutoHyphens/>
    </w:pPr>
    <w:rPr>
      <w:sz w:val="24"/>
      <w:lang w:val="en-GB" w:eastAsia="ar-SA"/>
    </w:rPr>
  </w:style>
  <w:style w:type="paragraph" w:styleId="Heading1">
    <w:name w:val="heading 1"/>
    <w:basedOn w:val="Normal"/>
    <w:next w:val="Normal"/>
    <w:link w:val="Heading1Char"/>
    <w:uiPriority w:val="99"/>
    <w:qFormat/>
    <w:rsid w:val="00B50357"/>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B50357"/>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B50357"/>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B50357"/>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B50357"/>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B50357"/>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F01A4"/>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9F01A4"/>
    <w:rPr>
      <w:rFonts w:ascii="Arial" w:hAnsi="Arial"/>
      <w:b/>
      <w:sz w:val="24"/>
      <w:szCs w:val="20"/>
      <w:lang w:val="en-GB" w:eastAsia="ar-SA"/>
    </w:rPr>
  </w:style>
  <w:style w:type="character" w:customStyle="1" w:styleId="Heading3Char">
    <w:name w:val="Heading 3 Char"/>
    <w:link w:val="Heading3"/>
    <w:uiPriority w:val="99"/>
    <w:semiHidden/>
    <w:locked/>
    <w:rsid w:val="009F01A4"/>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9F01A4"/>
    <w:rPr>
      <w:rFonts w:ascii="Calibri" w:hAnsi="Calibri" w:cs="Times New Roman"/>
      <w:b/>
      <w:bCs/>
      <w:sz w:val="28"/>
      <w:szCs w:val="28"/>
      <w:lang w:val="en-GB" w:eastAsia="ar-SA" w:bidi="ar-SA"/>
    </w:rPr>
  </w:style>
  <w:style w:type="character" w:customStyle="1" w:styleId="Heading5Char">
    <w:name w:val="Heading 5 Char"/>
    <w:link w:val="Heading5"/>
    <w:uiPriority w:val="99"/>
    <w:semiHidden/>
    <w:locked/>
    <w:rsid w:val="009F01A4"/>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9F01A4"/>
    <w:rPr>
      <w:rFonts w:ascii="Calibri" w:hAnsi="Calibri" w:cs="Times New Roman"/>
      <w:b/>
      <w:bCs/>
      <w:lang w:val="en-GB" w:eastAsia="ar-SA" w:bidi="ar-SA"/>
    </w:rPr>
  </w:style>
  <w:style w:type="character" w:customStyle="1" w:styleId="WW8Num1z0">
    <w:name w:val="WW8Num1z0"/>
    <w:uiPriority w:val="99"/>
    <w:rsid w:val="00B50357"/>
    <w:rPr>
      <w:rFonts w:ascii="Symbol" w:hAnsi="Symbol"/>
    </w:rPr>
  </w:style>
  <w:style w:type="character" w:customStyle="1" w:styleId="WW8Num2z0">
    <w:name w:val="WW8Num2z0"/>
    <w:uiPriority w:val="99"/>
    <w:rsid w:val="00B50357"/>
    <w:rPr>
      <w:rFonts w:ascii="Symbol" w:hAnsi="Symbol"/>
    </w:rPr>
  </w:style>
  <w:style w:type="character" w:customStyle="1" w:styleId="WW8Num2z2">
    <w:name w:val="WW8Num2z2"/>
    <w:uiPriority w:val="99"/>
    <w:rsid w:val="00B50357"/>
    <w:rPr>
      <w:rFonts w:ascii="Wingdings" w:hAnsi="Wingdings"/>
    </w:rPr>
  </w:style>
  <w:style w:type="character" w:customStyle="1" w:styleId="WW8Num2z4">
    <w:name w:val="WW8Num2z4"/>
    <w:uiPriority w:val="99"/>
    <w:rsid w:val="00B50357"/>
    <w:rPr>
      <w:rFonts w:ascii="Courier New" w:hAnsi="Courier New"/>
    </w:rPr>
  </w:style>
  <w:style w:type="character" w:customStyle="1" w:styleId="WW8Num3z0">
    <w:name w:val="WW8Num3z0"/>
    <w:uiPriority w:val="99"/>
    <w:rsid w:val="00B50357"/>
    <w:rPr>
      <w:rFonts w:ascii="Symbol" w:hAnsi="Symbol"/>
    </w:rPr>
  </w:style>
  <w:style w:type="character" w:customStyle="1" w:styleId="WW8Num3z1">
    <w:name w:val="WW8Num3z1"/>
    <w:uiPriority w:val="99"/>
    <w:rsid w:val="00B50357"/>
    <w:rPr>
      <w:rFonts w:ascii="Courier New" w:hAnsi="Courier New"/>
    </w:rPr>
  </w:style>
  <w:style w:type="character" w:customStyle="1" w:styleId="WW8Num3z2">
    <w:name w:val="WW8Num3z2"/>
    <w:uiPriority w:val="99"/>
    <w:rsid w:val="00B50357"/>
    <w:rPr>
      <w:rFonts w:ascii="Wingdings" w:hAnsi="Wingdings"/>
    </w:rPr>
  </w:style>
  <w:style w:type="character" w:customStyle="1" w:styleId="WW8Num5z0">
    <w:name w:val="WW8Num5z0"/>
    <w:uiPriority w:val="99"/>
    <w:rsid w:val="00B50357"/>
    <w:rPr>
      <w:rFonts w:ascii="Symbol" w:hAnsi="Symbol"/>
    </w:rPr>
  </w:style>
  <w:style w:type="character" w:customStyle="1" w:styleId="WW8Num5z1">
    <w:name w:val="WW8Num5z1"/>
    <w:uiPriority w:val="99"/>
    <w:rsid w:val="00B50357"/>
    <w:rPr>
      <w:rFonts w:ascii="Courier New" w:hAnsi="Courier New"/>
    </w:rPr>
  </w:style>
  <w:style w:type="character" w:customStyle="1" w:styleId="WW8Num5z2">
    <w:name w:val="WW8Num5z2"/>
    <w:uiPriority w:val="99"/>
    <w:rsid w:val="00B50357"/>
    <w:rPr>
      <w:rFonts w:ascii="Wingdings" w:hAnsi="Wingdings"/>
    </w:rPr>
  </w:style>
  <w:style w:type="character" w:customStyle="1" w:styleId="WW8Num6z0">
    <w:name w:val="WW8Num6z0"/>
    <w:uiPriority w:val="99"/>
    <w:rsid w:val="00B50357"/>
    <w:rPr>
      <w:rFonts w:ascii="Symbol" w:hAnsi="Symbol"/>
    </w:rPr>
  </w:style>
  <w:style w:type="character" w:customStyle="1" w:styleId="WW8Num6z2">
    <w:name w:val="WW8Num6z2"/>
    <w:uiPriority w:val="99"/>
    <w:rsid w:val="00B50357"/>
    <w:rPr>
      <w:rFonts w:ascii="Wingdings" w:hAnsi="Wingdings"/>
    </w:rPr>
  </w:style>
  <w:style w:type="character" w:customStyle="1" w:styleId="WW8Num6z4">
    <w:name w:val="WW8Num6z4"/>
    <w:uiPriority w:val="99"/>
    <w:rsid w:val="00B50357"/>
    <w:rPr>
      <w:rFonts w:ascii="Courier New" w:hAnsi="Courier New"/>
    </w:rPr>
  </w:style>
  <w:style w:type="character" w:customStyle="1" w:styleId="WW8Num8z0">
    <w:name w:val="WW8Num8z0"/>
    <w:uiPriority w:val="99"/>
    <w:rsid w:val="00B50357"/>
    <w:rPr>
      <w:rFonts w:ascii="Symbol" w:hAnsi="Symbol"/>
    </w:rPr>
  </w:style>
  <w:style w:type="character" w:customStyle="1" w:styleId="WW8Num9z0">
    <w:name w:val="WW8Num9z0"/>
    <w:uiPriority w:val="99"/>
    <w:rsid w:val="00B50357"/>
    <w:rPr>
      <w:rFonts w:ascii="Symbol" w:hAnsi="Symbol"/>
    </w:rPr>
  </w:style>
  <w:style w:type="character" w:customStyle="1" w:styleId="WW8Num9z1">
    <w:name w:val="WW8Num9z1"/>
    <w:uiPriority w:val="99"/>
    <w:rsid w:val="00B50357"/>
    <w:rPr>
      <w:rFonts w:ascii="Courier New" w:hAnsi="Courier New"/>
    </w:rPr>
  </w:style>
  <w:style w:type="character" w:customStyle="1" w:styleId="WW8Num9z2">
    <w:name w:val="WW8Num9z2"/>
    <w:uiPriority w:val="99"/>
    <w:rsid w:val="00B50357"/>
    <w:rPr>
      <w:rFonts w:ascii="Wingdings" w:hAnsi="Wingdings"/>
    </w:rPr>
  </w:style>
  <w:style w:type="character" w:customStyle="1" w:styleId="WW8Num11z0">
    <w:name w:val="WW8Num11z0"/>
    <w:uiPriority w:val="99"/>
    <w:rsid w:val="00B50357"/>
    <w:rPr>
      <w:rFonts w:ascii="Times New Roman" w:hAnsi="Times New Roman"/>
    </w:rPr>
  </w:style>
  <w:style w:type="character" w:customStyle="1" w:styleId="WW8Num11z1">
    <w:name w:val="WW8Num11z1"/>
    <w:uiPriority w:val="99"/>
    <w:rsid w:val="00B50357"/>
    <w:rPr>
      <w:rFonts w:ascii="Courier New" w:hAnsi="Courier New"/>
    </w:rPr>
  </w:style>
  <w:style w:type="character" w:customStyle="1" w:styleId="WW8Num11z2">
    <w:name w:val="WW8Num11z2"/>
    <w:uiPriority w:val="99"/>
    <w:rsid w:val="00B50357"/>
    <w:rPr>
      <w:rFonts w:ascii="Wingdings" w:hAnsi="Wingdings"/>
    </w:rPr>
  </w:style>
  <w:style w:type="character" w:customStyle="1" w:styleId="WW8Num11z3">
    <w:name w:val="WW8Num11z3"/>
    <w:uiPriority w:val="99"/>
    <w:rsid w:val="00B50357"/>
    <w:rPr>
      <w:rFonts w:ascii="Symbol" w:hAnsi="Symbol"/>
    </w:rPr>
  </w:style>
  <w:style w:type="character" w:customStyle="1" w:styleId="WW8Num12z0">
    <w:name w:val="WW8Num12z0"/>
    <w:uiPriority w:val="99"/>
    <w:rsid w:val="00B50357"/>
    <w:rPr>
      <w:rFonts w:ascii="Symbol" w:hAnsi="Symbol"/>
    </w:rPr>
  </w:style>
  <w:style w:type="character" w:customStyle="1" w:styleId="WW8Num12z1">
    <w:name w:val="WW8Num12z1"/>
    <w:uiPriority w:val="99"/>
    <w:rsid w:val="00B50357"/>
    <w:rPr>
      <w:rFonts w:ascii="Courier New" w:hAnsi="Courier New"/>
    </w:rPr>
  </w:style>
  <w:style w:type="character" w:customStyle="1" w:styleId="WW8Num12z2">
    <w:name w:val="WW8Num12z2"/>
    <w:uiPriority w:val="99"/>
    <w:rsid w:val="00B50357"/>
    <w:rPr>
      <w:rFonts w:ascii="Wingdings" w:hAnsi="Wingdings"/>
    </w:rPr>
  </w:style>
  <w:style w:type="character" w:customStyle="1" w:styleId="WW8Num13z0">
    <w:name w:val="WW8Num13z0"/>
    <w:uiPriority w:val="99"/>
    <w:rsid w:val="00B50357"/>
    <w:rPr>
      <w:rFonts w:ascii="Times New Roman" w:hAnsi="Times New Roman"/>
    </w:rPr>
  </w:style>
  <w:style w:type="character" w:customStyle="1" w:styleId="WW8Num13z1">
    <w:name w:val="WW8Num13z1"/>
    <w:uiPriority w:val="99"/>
    <w:rsid w:val="00B50357"/>
    <w:rPr>
      <w:rFonts w:ascii="Courier New" w:hAnsi="Courier New"/>
    </w:rPr>
  </w:style>
  <w:style w:type="character" w:customStyle="1" w:styleId="WW8Num13z2">
    <w:name w:val="WW8Num13z2"/>
    <w:uiPriority w:val="99"/>
    <w:rsid w:val="00B50357"/>
    <w:rPr>
      <w:rFonts w:ascii="Wingdings" w:hAnsi="Wingdings"/>
    </w:rPr>
  </w:style>
  <w:style w:type="character" w:customStyle="1" w:styleId="WW8Num13z3">
    <w:name w:val="WW8Num13z3"/>
    <w:uiPriority w:val="99"/>
    <w:rsid w:val="00B50357"/>
    <w:rPr>
      <w:rFonts w:ascii="Symbol" w:hAnsi="Symbol"/>
    </w:rPr>
  </w:style>
  <w:style w:type="character" w:customStyle="1" w:styleId="WW8Num14z0">
    <w:name w:val="WW8Num14z0"/>
    <w:uiPriority w:val="99"/>
    <w:rsid w:val="00B50357"/>
    <w:rPr>
      <w:rFonts w:ascii="Symbol" w:hAnsi="Symbol"/>
    </w:rPr>
  </w:style>
  <w:style w:type="character" w:customStyle="1" w:styleId="WW8Num14z1">
    <w:name w:val="WW8Num14z1"/>
    <w:uiPriority w:val="99"/>
    <w:rsid w:val="00B50357"/>
    <w:rPr>
      <w:rFonts w:ascii="Courier New" w:hAnsi="Courier New"/>
    </w:rPr>
  </w:style>
  <w:style w:type="character" w:customStyle="1" w:styleId="WW8Num14z2">
    <w:name w:val="WW8Num14z2"/>
    <w:uiPriority w:val="99"/>
    <w:rsid w:val="00B50357"/>
    <w:rPr>
      <w:rFonts w:ascii="Wingdings" w:hAnsi="Wingdings"/>
    </w:rPr>
  </w:style>
  <w:style w:type="character" w:customStyle="1" w:styleId="WW8Num15z2">
    <w:name w:val="WW8Num15z2"/>
    <w:uiPriority w:val="99"/>
    <w:rsid w:val="00B50357"/>
    <w:rPr>
      <w:rFonts w:ascii="Wingdings" w:hAnsi="Wingdings"/>
    </w:rPr>
  </w:style>
  <w:style w:type="character" w:customStyle="1" w:styleId="WW8Num15z3">
    <w:name w:val="WW8Num15z3"/>
    <w:uiPriority w:val="99"/>
    <w:rsid w:val="00B50357"/>
    <w:rPr>
      <w:rFonts w:ascii="Symbol" w:hAnsi="Symbol"/>
    </w:rPr>
  </w:style>
  <w:style w:type="character" w:customStyle="1" w:styleId="WW8Num15z4">
    <w:name w:val="WW8Num15z4"/>
    <w:uiPriority w:val="99"/>
    <w:rsid w:val="00B50357"/>
    <w:rPr>
      <w:rFonts w:ascii="Courier New" w:hAnsi="Courier New"/>
    </w:rPr>
  </w:style>
  <w:style w:type="character" w:customStyle="1" w:styleId="WW8Num16z0">
    <w:name w:val="WW8Num16z0"/>
    <w:uiPriority w:val="99"/>
    <w:rsid w:val="00B50357"/>
    <w:rPr>
      <w:rFonts w:ascii="Symbol" w:hAnsi="Symbol"/>
    </w:rPr>
  </w:style>
  <w:style w:type="character" w:customStyle="1" w:styleId="WW8Num16z2">
    <w:name w:val="WW8Num16z2"/>
    <w:uiPriority w:val="99"/>
    <w:rsid w:val="00B50357"/>
    <w:rPr>
      <w:rFonts w:ascii="Wingdings" w:hAnsi="Wingdings"/>
    </w:rPr>
  </w:style>
  <w:style w:type="character" w:customStyle="1" w:styleId="WW8Num16z4">
    <w:name w:val="WW8Num16z4"/>
    <w:uiPriority w:val="99"/>
    <w:rsid w:val="00B50357"/>
    <w:rPr>
      <w:rFonts w:ascii="Courier New" w:hAnsi="Courier New"/>
    </w:rPr>
  </w:style>
  <w:style w:type="character" w:customStyle="1" w:styleId="WW8Num17z0">
    <w:name w:val="WW8Num17z0"/>
    <w:uiPriority w:val="99"/>
    <w:rsid w:val="00B50357"/>
    <w:rPr>
      <w:rFonts w:ascii="Symbol" w:hAnsi="Symbol"/>
    </w:rPr>
  </w:style>
  <w:style w:type="character" w:customStyle="1" w:styleId="WW8Num18z1">
    <w:name w:val="WW8Num18z1"/>
    <w:uiPriority w:val="99"/>
    <w:rsid w:val="00B50357"/>
    <w:rPr>
      <w:rFonts w:ascii="Arial" w:hAnsi="Arial"/>
      <w:b/>
      <w:sz w:val="24"/>
    </w:rPr>
  </w:style>
  <w:style w:type="character" w:customStyle="1" w:styleId="WW8Num19z0">
    <w:name w:val="WW8Num19z0"/>
    <w:uiPriority w:val="99"/>
    <w:rsid w:val="00B50357"/>
    <w:rPr>
      <w:rFonts w:ascii="Symbol" w:hAnsi="Symbol"/>
    </w:rPr>
  </w:style>
  <w:style w:type="character" w:customStyle="1" w:styleId="WW8Num19z1">
    <w:name w:val="WW8Num19z1"/>
    <w:uiPriority w:val="99"/>
    <w:rsid w:val="00B50357"/>
    <w:rPr>
      <w:rFonts w:ascii="Courier New" w:hAnsi="Courier New"/>
    </w:rPr>
  </w:style>
  <w:style w:type="character" w:customStyle="1" w:styleId="WW8Num19z2">
    <w:name w:val="WW8Num19z2"/>
    <w:uiPriority w:val="99"/>
    <w:rsid w:val="00B50357"/>
    <w:rPr>
      <w:rFonts w:ascii="Wingdings" w:hAnsi="Wingdings"/>
    </w:rPr>
  </w:style>
  <w:style w:type="character" w:customStyle="1" w:styleId="WW8Num19z3">
    <w:name w:val="WW8Num19z3"/>
    <w:uiPriority w:val="99"/>
    <w:rsid w:val="00B50357"/>
    <w:rPr>
      <w:rFonts w:ascii="Symbol" w:hAnsi="Symbol"/>
    </w:rPr>
  </w:style>
  <w:style w:type="character" w:customStyle="1" w:styleId="WW8Num20z1">
    <w:name w:val="WW8Num20z1"/>
    <w:uiPriority w:val="99"/>
    <w:rsid w:val="00B50357"/>
    <w:rPr>
      <w:rFonts w:ascii="Wingdings" w:hAnsi="Wingdings"/>
    </w:rPr>
  </w:style>
  <w:style w:type="character" w:customStyle="1" w:styleId="WW8Num21z0">
    <w:name w:val="WW8Num21z0"/>
    <w:uiPriority w:val="99"/>
    <w:rsid w:val="00B50357"/>
    <w:rPr>
      <w:rFonts w:ascii="Symbol" w:hAnsi="Symbol"/>
    </w:rPr>
  </w:style>
  <w:style w:type="character" w:customStyle="1" w:styleId="WW8Num21z1">
    <w:name w:val="WW8Num21z1"/>
    <w:uiPriority w:val="99"/>
    <w:rsid w:val="00B50357"/>
    <w:rPr>
      <w:rFonts w:ascii="Courier New" w:hAnsi="Courier New"/>
    </w:rPr>
  </w:style>
  <w:style w:type="character" w:customStyle="1" w:styleId="WW8Num21z2">
    <w:name w:val="WW8Num21z2"/>
    <w:uiPriority w:val="99"/>
    <w:rsid w:val="00B50357"/>
    <w:rPr>
      <w:rFonts w:ascii="Wingdings" w:hAnsi="Wingdings"/>
    </w:rPr>
  </w:style>
  <w:style w:type="character" w:customStyle="1" w:styleId="WW8Num22z0">
    <w:name w:val="WW8Num22z0"/>
    <w:uiPriority w:val="99"/>
    <w:rsid w:val="00B50357"/>
    <w:rPr>
      <w:rFonts w:ascii="Symbol" w:hAnsi="Symbol"/>
    </w:rPr>
  </w:style>
  <w:style w:type="character" w:customStyle="1" w:styleId="WW8Num22z2">
    <w:name w:val="WW8Num22z2"/>
    <w:uiPriority w:val="99"/>
    <w:rsid w:val="00B50357"/>
    <w:rPr>
      <w:rFonts w:ascii="Wingdings" w:hAnsi="Wingdings"/>
    </w:rPr>
  </w:style>
  <w:style w:type="character" w:customStyle="1" w:styleId="WW8Num22z4">
    <w:name w:val="WW8Num22z4"/>
    <w:uiPriority w:val="99"/>
    <w:rsid w:val="00B50357"/>
    <w:rPr>
      <w:rFonts w:ascii="Courier New" w:hAnsi="Courier New"/>
    </w:rPr>
  </w:style>
  <w:style w:type="character" w:customStyle="1" w:styleId="WW8Num23z0">
    <w:name w:val="WW8Num23z0"/>
    <w:uiPriority w:val="99"/>
    <w:rsid w:val="00B50357"/>
    <w:rPr>
      <w:rFonts w:ascii="Symbol" w:hAnsi="Symbol"/>
    </w:rPr>
  </w:style>
  <w:style w:type="character" w:customStyle="1" w:styleId="WW8Num23z1">
    <w:name w:val="WW8Num23z1"/>
    <w:uiPriority w:val="99"/>
    <w:rsid w:val="00B50357"/>
    <w:rPr>
      <w:rFonts w:ascii="Courier New" w:hAnsi="Courier New"/>
    </w:rPr>
  </w:style>
  <w:style w:type="character" w:customStyle="1" w:styleId="WW8Num23z2">
    <w:name w:val="WW8Num23z2"/>
    <w:uiPriority w:val="99"/>
    <w:rsid w:val="00B50357"/>
    <w:rPr>
      <w:rFonts w:ascii="Wingdings" w:hAnsi="Wingdings"/>
    </w:rPr>
  </w:style>
  <w:style w:type="character" w:customStyle="1" w:styleId="WW8Num24z0">
    <w:name w:val="WW8Num24z0"/>
    <w:uiPriority w:val="99"/>
    <w:rsid w:val="00B50357"/>
    <w:rPr>
      <w:rFonts w:ascii="Symbol" w:hAnsi="Symbol"/>
    </w:rPr>
  </w:style>
  <w:style w:type="character" w:customStyle="1" w:styleId="WW8Num24z1">
    <w:name w:val="WW8Num24z1"/>
    <w:uiPriority w:val="99"/>
    <w:rsid w:val="00B50357"/>
    <w:rPr>
      <w:rFonts w:ascii="Courier New" w:hAnsi="Courier New"/>
    </w:rPr>
  </w:style>
  <w:style w:type="character" w:customStyle="1" w:styleId="WW8Num24z2">
    <w:name w:val="WW8Num24z2"/>
    <w:uiPriority w:val="99"/>
    <w:rsid w:val="00B50357"/>
    <w:rPr>
      <w:rFonts w:ascii="Wingdings" w:hAnsi="Wingdings"/>
    </w:rPr>
  </w:style>
  <w:style w:type="character" w:customStyle="1" w:styleId="WW8Num25z0">
    <w:name w:val="WW8Num25z0"/>
    <w:uiPriority w:val="99"/>
    <w:rsid w:val="00B50357"/>
    <w:rPr>
      <w:rFonts w:ascii="Symbol" w:hAnsi="Symbol"/>
    </w:rPr>
  </w:style>
  <w:style w:type="character" w:customStyle="1" w:styleId="WW8Num25z1">
    <w:name w:val="WW8Num25z1"/>
    <w:uiPriority w:val="99"/>
    <w:rsid w:val="00B50357"/>
    <w:rPr>
      <w:rFonts w:ascii="Courier New" w:hAnsi="Courier New"/>
    </w:rPr>
  </w:style>
  <w:style w:type="character" w:customStyle="1" w:styleId="WW8Num25z2">
    <w:name w:val="WW8Num25z2"/>
    <w:uiPriority w:val="99"/>
    <w:rsid w:val="00B50357"/>
    <w:rPr>
      <w:rFonts w:ascii="Wingdings" w:hAnsi="Wingdings"/>
    </w:rPr>
  </w:style>
  <w:style w:type="character" w:customStyle="1" w:styleId="WW8Num26z0">
    <w:name w:val="WW8Num26z0"/>
    <w:uiPriority w:val="99"/>
    <w:rsid w:val="00B50357"/>
    <w:rPr>
      <w:rFonts w:ascii="Symbol" w:hAnsi="Symbol"/>
    </w:rPr>
  </w:style>
  <w:style w:type="character" w:customStyle="1" w:styleId="WW8Num26z1">
    <w:name w:val="WW8Num26z1"/>
    <w:uiPriority w:val="99"/>
    <w:rsid w:val="00B50357"/>
    <w:rPr>
      <w:rFonts w:ascii="Courier New" w:hAnsi="Courier New"/>
    </w:rPr>
  </w:style>
  <w:style w:type="character" w:customStyle="1" w:styleId="WW8Num26z2">
    <w:name w:val="WW8Num26z2"/>
    <w:uiPriority w:val="99"/>
    <w:rsid w:val="00B50357"/>
    <w:rPr>
      <w:rFonts w:ascii="Wingdings" w:hAnsi="Wingdings"/>
    </w:rPr>
  </w:style>
  <w:style w:type="character" w:customStyle="1" w:styleId="WW8Num27z0">
    <w:name w:val="WW8Num27z0"/>
    <w:uiPriority w:val="99"/>
    <w:rsid w:val="00B50357"/>
    <w:rPr>
      <w:rFonts w:ascii="Times New Roman" w:hAnsi="Times New Roman"/>
    </w:rPr>
  </w:style>
  <w:style w:type="character" w:customStyle="1" w:styleId="WW8Num27z1">
    <w:name w:val="WW8Num27z1"/>
    <w:uiPriority w:val="99"/>
    <w:rsid w:val="00B50357"/>
    <w:rPr>
      <w:rFonts w:ascii="Courier New" w:hAnsi="Courier New"/>
    </w:rPr>
  </w:style>
  <w:style w:type="character" w:customStyle="1" w:styleId="WW8Num27z2">
    <w:name w:val="WW8Num27z2"/>
    <w:uiPriority w:val="99"/>
    <w:rsid w:val="00B50357"/>
    <w:rPr>
      <w:rFonts w:ascii="Wingdings" w:hAnsi="Wingdings"/>
    </w:rPr>
  </w:style>
  <w:style w:type="character" w:customStyle="1" w:styleId="WW8Num27z3">
    <w:name w:val="WW8Num27z3"/>
    <w:uiPriority w:val="99"/>
    <w:rsid w:val="00B50357"/>
    <w:rPr>
      <w:rFonts w:ascii="Symbol" w:hAnsi="Symbol"/>
    </w:rPr>
  </w:style>
  <w:style w:type="character" w:customStyle="1" w:styleId="WW8Num28z0">
    <w:name w:val="WW8Num28z0"/>
    <w:uiPriority w:val="99"/>
    <w:rsid w:val="00B50357"/>
    <w:rPr>
      <w:rFonts w:ascii="Times New Roman" w:hAnsi="Times New Roman"/>
    </w:rPr>
  </w:style>
  <w:style w:type="character" w:customStyle="1" w:styleId="WW8Num28z1">
    <w:name w:val="WW8Num28z1"/>
    <w:uiPriority w:val="99"/>
    <w:rsid w:val="00B50357"/>
    <w:rPr>
      <w:rFonts w:ascii="Courier New" w:hAnsi="Courier New"/>
    </w:rPr>
  </w:style>
  <w:style w:type="character" w:customStyle="1" w:styleId="WW8Num28z2">
    <w:name w:val="WW8Num28z2"/>
    <w:uiPriority w:val="99"/>
    <w:rsid w:val="00B50357"/>
    <w:rPr>
      <w:rFonts w:ascii="Wingdings" w:hAnsi="Wingdings"/>
    </w:rPr>
  </w:style>
  <w:style w:type="character" w:customStyle="1" w:styleId="WW8Num28z3">
    <w:name w:val="WW8Num28z3"/>
    <w:uiPriority w:val="99"/>
    <w:rsid w:val="00B50357"/>
    <w:rPr>
      <w:rFonts w:ascii="Symbol" w:hAnsi="Symbol"/>
    </w:rPr>
  </w:style>
  <w:style w:type="character" w:customStyle="1" w:styleId="WW8Num29z0">
    <w:name w:val="WW8Num29z0"/>
    <w:uiPriority w:val="99"/>
    <w:rsid w:val="00B50357"/>
    <w:rPr>
      <w:rFonts w:ascii="Symbol" w:hAnsi="Symbol"/>
    </w:rPr>
  </w:style>
  <w:style w:type="character" w:customStyle="1" w:styleId="WW8Num30z0">
    <w:name w:val="WW8Num30z0"/>
    <w:uiPriority w:val="99"/>
    <w:rsid w:val="00B50357"/>
    <w:rPr>
      <w:rFonts w:ascii="Symbol" w:hAnsi="Symbol"/>
    </w:rPr>
  </w:style>
  <w:style w:type="character" w:customStyle="1" w:styleId="WW8Num30z1">
    <w:name w:val="WW8Num30z1"/>
    <w:uiPriority w:val="99"/>
    <w:rsid w:val="00B50357"/>
    <w:rPr>
      <w:rFonts w:ascii="Courier New" w:hAnsi="Courier New"/>
    </w:rPr>
  </w:style>
  <w:style w:type="character" w:customStyle="1" w:styleId="WW8Num30z2">
    <w:name w:val="WW8Num30z2"/>
    <w:uiPriority w:val="99"/>
    <w:rsid w:val="00B50357"/>
    <w:rPr>
      <w:rFonts w:ascii="Wingdings" w:hAnsi="Wingdings"/>
    </w:rPr>
  </w:style>
  <w:style w:type="character" w:customStyle="1" w:styleId="WW8Num31z0">
    <w:name w:val="WW8Num31z0"/>
    <w:uiPriority w:val="99"/>
    <w:rsid w:val="00B50357"/>
    <w:rPr>
      <w:rFonts w:ascii="Symbol" w:hAnsi="Symbol"/>
    </w:rPr>
  </w:style>
  <w:style w:type="character" w:customStyle="1" w:styleId="WW8Num31z1">
    <w:name w:val="WW8Num31z1"/>
    <w:uiPriority w:val="99"/>
    <w:rsid w:val="00B50357"/>
    <w:rPr>
      <w:rFonts w:ascii="Courier New" w:hAnsi="Courier New"/>
    </w:rPr>
  </w:style>
  <w:style w:type="character" w:customStyle="1" w:styleId="WW8Num31z2">
    <w:name w:val="WW8Num31z2"/>
    <w:uiPriority w:val="99"/>
    <w:rsid w:val="00B50357"/>
    <w:rPr>
      <w:rFonts w:ascii="Wingdings" w:hAnsi="Wingdings"/>
    </w:rPr>
  </w:style>
  <w:style w:type="character" w:customStyle="1" w:styleId="WW8Num32z0">
    <w:name w:val="WW8Num32z0"/>
    <w:uiPriority w:val="99"/>
    <w:rsid w:val="00B50357"/>
    <w:rPr>
      <w:rFonts w:ascii="Symbol" w:hAnsi="Symbol"/>
    </w:rPr>
  </w:style>
  <w:style w:type="character" w:customStyle="1" w:styleId="WW8Num32z1">
    <w:name w:val="WW8Num32z1"/>
    <w:uiPriority w:val="99"/>
    <w:rsid w:val="00B50357"/>
    <w:rPr>
      <w:rFonts w:ascii="Courier New" w:hAnsi="Courier New"/>
    </w:rPr>
  </w:style>
  <w:style w:type="character" w:customStyle="1" w:styleId="WW8Num32z2">
    <w:name w:val="WW8Num32z2"/>
    <w:uiPriority w:val="99"/>
    <w:rsid w:val="00B50357"/>
    <w:rPr>
      <w:rFonts w:ascii="Wingdings" w:hAnsi="Wingdings"/>
    </w:rPr>
  </w:style>
  <w:style w:type="character" w:customStyle="1" w:styleId="FootnoteCharacters">
    <w:name w:val="Footnote Characters"/>
    <w:uiPriority w:val="99"/>
    <w:rsid w:val="00B50357"/>
    <w:rPr>
      <w:rFonts w:cs="Times New Roman"/>
      <w:vertAlign w:val="superscript"/>
    </w:rPr>
  </w:style>
  <w:style w:type="character" w:styleId="CommentReference">
    <w:name w:val="annotation reference"/>
    <w:uiPriority w:val="99"/>
    <w:semiHidden/>
    <w:rsid w:val="00B50357"/>
    <w:rPr>
      <w:rFonts w:cs="Times New Roman"/>
      <w:sz w:val="16"/>
      <w:szCs w:val="16"/>
    </w:rPr>
  </w:style>
  <w:style w:type="paragraph" w:customStyle="1" w:styleId="Heading">
    <w:name w:val="Heading"/>
    <w:basedOn w:val="Normal"/>
    <w:next w:val="BodyText"/>
    <w:uiPriority w:val="99"/>
    <w:rsid w:val="00B50357"/>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B50357"/>
    <w:pPr>
      <w:ind w:left="1560"/>
    </w:pPr>
    <w:rPr>
      <w:rFonts w:ascii="Arial" w:hAnsi="Arial"/>
    </w:rPr>
  </w:style>
  <w:style w:type="character" w:customStyle="1" w:styleId="BodyTextChar">
    <w:name w:val="Body Text Char"/>
    <w:link w:val="BodyText"/>
    <w:uiPriority w:val="99"/>
    <w:semiHidden/>
    <w:locked/>
    <w:rsid w:val="009F01A4"/>
    <w:rPr>
      <w:rFonts w:cs="Times New Roman"/>
      <w:sz w:val="20"/>
      <w:szCs w:val="20"/>
      <w:lang w:val="en-GB" w:eastAsia="ar-SA" w:bidi="ar-SA"/>
    </w:rPr>
  </w:style>
  <w:style w:type="paragraph" w:styleId="List">
    <w:name w:val="List"/>
    <w:basedOn w:val="BodyText"/>
    <w:uiPriority w:val="99"/>
    <w:rsid w:val="00B50357"/>
    <w:rPr>
      <w:rFonts w:cs="Tahoma"/>
    </w:rPr>
  </w:style>
  <w:style w:type="paragraph" w:styleId="Caption">
    <w:name w:val="caption"/>
    <w:basedOn w:val="Normal"/>
    <w:next w:val="Normal"/>
    <w:uiPriority w:val="99"/>
    <w:qFormat/>
    <w:rsid w:val="00B50357"/>
    <w:rPr>
      <w:rFonts w:ascii="Arial" w:hAnsi="Arial"/>
      <w:b/>
    </w:rPr>
  </w:style>
  <w:style w:type="paragraph" w:customStyle="1" w:styleId="Index">
    <w:name w:val="Index"/>
    <w:basedOn w:val="Normal"/>
    <w:uiPriority w:val="99"/>
    <w:rsid w:val="00B50357"/>
    <w:pPr>
      <w:suppressLineNumbers/>
    </w:pPr>
    <w:rPr>
      <w:rFonts w:cs="Tahoma"/>
    </w:rPr>
  </w:style>
  <w:style w:type="paragraph" w:styleId="BodyText2">
    <w:name w:val="Body Text 2"/>
    <w:basedOn w:val="Normal"/>
    <w:link w:val="BodyText2Char"/>
    <w:uiPriority w:val="99"/>
    <w:rsid w:val="00B50357"/>
    <w:rPr>
      <w:rFonts w:ascii="Arial" w:hAnsi="Arial"/>
    </w:rPr>
  </w:style>
  <w:style w:type="character" w:customStyle="1" w:styleId="BodyText2Char">
    <w:name w:val="Body Text 2 Char"/>
    <w:link w:val="BodyText2"/>
    <w:uiPriority w:val="99"/>
    <w:semiHidden/>
    <w:locked/>
    <w:rsid w:val="009F01A4"/>
    <w:rPr>
      <w:rFonts w:cs="Times New Roman"/>
      <w:sz w:val="20"/>
      <w:szCs w:val="20"/>
      <w:lang w:val="en-GB" w:eastAsia="ar-SA" w:bidi="ar-SA"/>
    </w:rPr>
  </w:style>
  <w:style w:type="paragraph" w:styleId="BodyTextIndent">
    <w:name w:val="Body Text Indent"/>
    <w:basedOn w:val="Normal"/>
    <w:link w:val="BodyTextIndentChar"/>
    <w:uiPriority w:val="99"/>
    <w:rsid w:val="00B50357"/>
  </w:style>
  <w:style w:type="character" w:customStyle="1" w:styleId="BodyTextIndentChar">
    <w:name w:val="Body Text Indent Char"/>
    <w:link w:val="BodyTextIndent"/>
    <w:uiPriority w:val="99"/>
    <w:semiHidden/>
    <w:locked/>
    <w:rsid w:val="009F01A4"/>
    <w:rPr>
      <w:rFonts w:cs="Times New Roman"/>
      <w:sz w:val="20"/>
      <w:szCs w:val="20"/>
      <w:lang w:val="en-GB" w:eastAsia="ar-SA" w:bidi="ar-SA"/>
    </w:rPr>
  </w:style>
  <w:style w:type="paragraph" w:styleId="BodyTextIndent2">
    <w:name w:val="Body Text Indent 2"/>
    <w:basedOn w:val="Normal"/>
    <w:link w:val="BodyTextIndent2Char"/>
    <w:uiPriority w:val="99"/>
    <w:rsid w:val="00B50357"/>
    <w:pPr>
      <w:ind w:left="1560"/>
    </w:pPr>
  </w:style>
  <w:style w:type="character" w:customStyle="1" w:styleId="BodyTextIndent2Char">
    <w:name w:val="Body Text Indent 2 Char"/>
    <w:link w:val="BodyTextIndent2"/>
    <w:uiPriority w:val="99"/>
    <w:semiHidden/>
    <w:locked/>
    <w:rsid w:val="009F01A4"/>
    <w:rPr>
      <w:rFonts w:cs="Times New Roman"/>
      <w:sz w:val="20"/>
      <w:szCs w:val="20"/>
      <w:lang w:val="en-GB" w:eastAsia="ar-SA" w:bidi="ar-SA"/>
    </w:rPr>
  </w:style>
  <w:style w:type="paragraph" w:styleId="BodyTextIndent3">
    <w:name w:val="Body Text Indent 3"/>
    <w:basedOn w:val="Normal"/>
    <w:link w:val="BodyTextIndent3Char"/>
    <w:uiPriority w:val="99"/>
    <w:rsid w:val="00B50357"/>
    <w:pPr>
      <w:ind w:left="1560"/>
    </w:pPr>
  </w:style>
  <w:style w:type="character" w:customStyle="1" w:styleId="BodyTextIndent3Char">
    <w:name w:val="Body Text Indent 3 Char"/>
    <w:link w:val="BodyTextIndent3"/>
    <w:uiPriority w:val="99"/>
    <w:semiHidden/>
    <w:locked/>
    <w:rsid w:val="009F01A4"/>
    <w:rPr>
      <w:rFonts w:cs="Times New Roman"/>
      <w:sz w:val="16"/>
      <w:szCs w:val="16"/>
      <w:lang w:val="en-GB" w:eastAsia="ar-SA" w:bidi="ar-SA"/>
    </w:rPr>
  </w:style>
  <w:style w:type="paragraph" w:customStyle="1" w:styleId="Style2">
    <w:name w:val="Style2"/>
    <w:basedOn w:val="Normal"/>
    <w:uiPriority w:val="99"/>
    <w:rsid w:val="00B50357"/>
    <w:pPr>
      <w:numPr>
        <w:numId w:val="2"/>
      </w:numPr>
      <w:tabs>
        <w:tab w:val="clear" w:pos="696"/>
        <w:tab w:val="num" w:pos="360"/>
      </w:tabs>
      <w:ind w:left="360"/>
    </w:pPr>
  </w:style>
  <w:style w:type="paragraph" w:styleId="Footer">
    <w:name w:val="footer"/>
    <w:basedOn w:val="Normal"/>
    <w:link w:val="FooterChar"/>
    <w:uiPriority w:val="99"/>
    <w:rsid w:val="00B50357"/>
    <w:pPr>
      <w:tabs>
        <w:tab w:val="center" w:pos="4153"/>
        <w:tab w:val="right" w:pos="8306"/>
      </w:tabs>
      <w:ind w:left="1560"/>
    </w:pPr>
  </w:style>
  <w:style w:type="character" w:customStyle="1" w:styleId="FooterChar">
    <w:name w:val="Footer Char"/>
    <w:link w:val="Footer"/>
    <w:uiPriority w:val="99"/>
    <w:locked/>
    <w:rsid w:val="009F01A4"/>
    <w:rPr>
      <w:rFonts w:cs="Times New Roman"/>
      <w:sz w:val="20"/>
      <w:szCs w:val="20"/>
      <w:lang w:val="en-GB" w:eastAsia="ar-SA" w:bidi="ar-SA"/>
    </w:rPr>
  </w:style>
  <w:style w:type="paragraph" w:styleId="Header">
    <w:name w:val="header"/>
    <w:basedOn w:val="Normal"/>
    <w:link w:val="HeaderChar"/>
    <w:uiPriority w:val="99"/>
    <w:rsid w:val="00B50357"/>
    <w:pPr>
      <w:tabs>
        <w:tab w:val="center" w:pos="4153"/>
        <w:tab w:val="right" w:pos="8306"/>
      </w:tabs>
      <w:ind w:left="1560"/>
    </w:pPr>
  </w:style>
  <w:style w:type="character" w:customStyle="1" w:styleId="HeaderChar">
    <w:name w:val="Header Char"/>
    <w:link w:val="Header"/>
    <w:uiPriority w:val="99"/>
    <w:semiHidden/>
    <w:locked/>
    <w:rsid w:val="009F01A4"/>
    <w:rPr>
      <w:rFonts w:cs="Times New Roman"/>
      <w:sz w:val="20"/>
      <w:szCs w:val="20"/>
      <w:lang w:val="en-GB" w:eastAsia="ar-SA" w:bidi="ar-SA"/>
    </w:rPr>
  </w:style>
  <w:style w:type="paragraph" w:customStyle="1" w:styleId="Style1">
    <w:name w:val="Style1"/>
    <w:basedOn w:val="Normal"/>
    <w:uiPriority w:val="99"/>
    <w:rsid w:val="00B50357"/>
    <w:pPr>
      <w:numPr>
        <w:numId w:val="1"/>
      </w:numPr>
      <w:tabs>
        <w:tab w:val="clear" w:pos="360"/>
        <w:tab w:val="num" w:pos="1778"/>
      </w:tabs>
      <w:ind w:left="1758"/>
    </w:pPr>
  </w:style>
  <w:style w:type="paragraph" w:styleId="ListBullet">
    <w:name w:val="List Bullet"/>
    <w:basedOn w:val="Normal"/>
    <w:uiPriority w:val="99"/>
    <w:rsid w:val="00B50357"/>
    <w:pPr>
      <w:tabs>
        <w:tab w:val="num" w:pos="360"/>
      </w:tabs>
      <w:ind w:left="340" w:hanging="340"/>
    </w:pPr>
  </w:style>
  <w:style w:type="paragraph" w:styleId="FootnoteText">
    <w:name w:val="footnote text"/>
    <w:basedOn w:val="Normal"/>
    <w:link w:val="FootnoteTextChar"/>
    <w:uiPriority w:val="99"/>
    <w:semiHidden/>
    <w:rsid w:val="00B50357"/>
    <w:rPr>
      <w:rFonts w:ascii="Arial" w:hAnsi="Arial" w:cs="Arial"/>
      <w:sz w:val="20"/>
    </w:rPr>
  </w:style>
  <w:style w:type="character" w:customStyle="1" w:styleId="FootnoteTextChar">
    <w:name w:val="Footnote Text Char"/>
    <w:link w:val="FootnoteText"/>
    <w:uiPriority w:val="99"/>
    <w:semiHidden/>
    <w:locked/>
    <w:rsid w:val="009F01A4"/>
    <w:rPr>
      <w:rFonts w:cs="Times New Roman"/>
      <w:sz w:val="20"/>
      <w:szCs w:val="20"/>
      <w:lang w:val="en-GB" w:eastAsia="ar-SA" w:bidi="ar-SA"/>
    </w:rPr>
  </w:style>
  <w:style w:type="paragraph" w:styleId="BodyText3">
    <w:name w:val="Body Text 3"/>
    <w:basedOn w:val="Normal"/>
    <w:link w:val="BodyText3Char"/>
    <w:uiPriority w:val="99"/>
    <w:rsid w:val="00B50357"/>
    <w:pPr>
      <w:jc w:val="both"/>
    </w:pPr>
    <w:rPr>
      <w:rFonts w:ascii="Arial" w:hAnsi="Arial" w:cs="Arial"/>
      <w:b/>
      <w:sz w:val="20"/>
    </w:rPr>
  </w:style>
  <w:style w:type="character" w:customStyle="1" w:styleId="BodyText3Char">
    <w:name w:val="Body Text 3 Char"/>
    <w:link w:val="BodyText3"/>
    <w:uiPriority w:val="99"/>
    <w:semiHidden/>
    <w:locked/>
    <w:rsid w:val="009F01A4"/>
    <w:rPr>
      <w:rFonts w:cs="Times New Roman"/>
      <w:sz w:val="16"/>
      <w:szCs w:val="16"/>
      <w:lang w:val="en-GB" w:eastAsia="ar-SA" w:bidi="ar-SA"/>
    </w:rPr>
  </w:style>
  <w:style w:type="paragraph" w:styleId="Title">
    <w:name w:val="Title"/>
    <w:basedOn w:val="Normal"/>
    <w:next w:val="Subtitle"/>
    <w:link w:val="TitleChar"/>
    <w:uiPriority w:val="99"/>
    <w:qFormat/>
    <w:rsid w:val="00B50357"/>
    <w:pPr>
      <w:jc w:val="center"/>
    </w:pPr>
    <w:rPr>
      <w:b/>
      <w:u w:val="single"/>
      <w:lang w:val="en-US"/>
    </w:rPr>
  </w:style>
  <w:style w:type="character" w:customStyle="1" w:styleId="TitleChar">
    <w:name w:val="Title Char"/>
    <w:link w:val="Title"/>
    <w:uiPriority w:val="99"/>
    <w:locked/>
    <w:rsid w:val="009F01A4"/>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B50357"/>
    <w:pPr>
      <w:jc w:val="center"/>
    </w:pPr>
    <w:rPr>
      <w:i/>
      <w:iCs/>
    </w:rPr>
  </w:style>
  <w:style w:type="character" w:customStyle="1" w:styleId="SubtitleChar">
    <w:name w:val="Subtitle Char"/>
    <w:link w:val="Subtitle"/>
    <w:uiPriority w:val="99"/>
    <w:locked/>
    <w:rsid w:val="009F01A4"/>
    <w:rPr>
      <w:rFonts w:ascii="Cambria" w:hAnsi="Cambria" w:cs="Times New Roman"/>
      <w:sz w:val="24"/>
      <w:szCs w:val="24"/>
      <w:lang w:val="en-GB" w:eastAsia="ar-SA" w:bidi="ar-SA"/>
    </w:rPr>
  </w:style>
  <w:style w:type="paragraph" w:styleId="BalloonText">
    <w:name w:val="Balloon Text"/>
    <w:basedOn w:val="Normal"/>
    <w:link w:val="BalloonTextChar"/>
    <w:uiPriority w:val="99"/>
    <w:semiHidden/>
    <w:rsid w:val="00B50357"/>
    <w:rPr>
      <w:rFonts w:ascii="Tahoma" w:hAnsi="Tahoma" w:cs="Tahoma"/>
      <w:sz w:val="16"/>
      <w:szCs w:val="16"/>
    </w:rPr>
  </w:style>
  <w:style w:type="character" w:customStyle="1" w:styleId="BalloonTextChar">
    <w:name w:val="Balloon Text Char"/>
    <w:link w:val="BalloonText"/>
    <w:uiPriority w:val="99"/>
    <w:semiHidden/>
    <w:locked/>
    <w:rsid w:val="009F01A4"/>
    <w:rPr>
      <w:rFonts w:cs="Times New Roman"/>
      <w:sz w:val="2"/>
      <w:lang w:val="en-GB" w:eastAsia="ar-SA" w:bidi="ar-SA"/>
    </w:rPr>
  </w:style>
  <w:style w:type="paragraph" w:styleId="CommentText">
    <w:name w:val="annotation text"/>
    <w:basedOn w:val="Normal"/>
    <w:link w:val="CommentTextChar"/>
    <w:uiPriority w:val="99"/>
    <w:semiHidden/>
    <w:rsid w:val="00B50357"/>
    <w:rPr>
      <w:sz w:val="20"/>
    </w:rPr>
  </w:style>
  <w:style w:type="character" w:customStyle="1" w:styleId="CommentTextChar">
    <w:name w:val="Comment Text Char"/>
    <w:link w:val="CommentText"/>
    <w:uiPriority w:val="99"/>
    <w:semiHidden/>
    <w:locked/>
    <w:rsid w:val="009F01A4"/>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B50357"/>
    <w:rPr>
      <w:b/>
      <w:bCs/>
    </w:rPr>
  </w:style>
  <w:style w:type="character" w:customStyle="1" w:styleId="CommentSubjectChar">
    <w:name w:val="Comment Subject Char"/>
    <w:link w:val="CommentSubject"/>
    <w:uiPriority w:val="99"/>
    <w:semiHidden/>
    <w:locked/>
    <w:rsid w:val="009F01A4"/>
    <w:rPr>
      <w:rFonts w:cs="Times New Roman"/>
      <w:b/>
      <w:bCs/>
      <w:sz w:val="20"/>
      <w:szCs w:val="20"/>
      <w:lang w:val="en-GB" w:eastAsia="ar-SA" w:bidi="ar-SA"/>
    </w:rPr>
  </w:style>
  <w:style w:type="paragraph" w:customStyle="1" w:styleId="TableContents">
    <w:name w:val="Table Contents"/>
    <w:basedOn w:val="Normal"/>
    <w:uiPriority w:val="99"/>
    <w:rsid w:val="00B50357"/>
    <w:pPr>
      <w:suppressLineNumbers/>
    </w:pPr>
  </w:style>
  <w:style w:type="paragraph" w:customStyle="1" w:styleId="TableHeading">
    <w:name w:val="Table Heading"/>
    <w:basedOn w:val="TableContents"/>
    <w:uiPriority w:val="99"/>
    <w:rsid w:val="00B50357"/>
    <w:pPr>
      <w:jc w:val="center"/>
    </w:pPr>
    <w:rPr>
      <w:b/>
      <w:bCs/>
    </w:rPr>
  </w:style>
  <w:style w:type="paragraph" w:styleId="ListParagraph">
    <w:name w:val="List Paragraph"/>
    <w:basedOn w:val="Normal"/>
    <w:uiPriority w:val="34"/>
    <w:qFormat/>
    <w:rsid w:val="00756D39"/>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8273">
      <w:bodyDiv w:val="1"/>
      <w:marLeft w:val="0"/>
      <w:marRight w:val="0"/>
      <w:marTop w:val="0"/>
      <w:marBottom w:val="0"/>
      <w:divBdr>
        <w:top w:val="none" w:sz="0" w:space="0" w:color="auto"/>
        <w:left w:val="none" w:sz="0" w:space="0" w:color="auto"/>
        <w:bottom w:val="none" w:sz="0" w:space="0" w:color="auto"/>
        <w:right w:val="none" w:sz="0" w:space="0" w:color="auto"/>
      </w:divBdr>
    </w:div>
    <w:div w:id="870653925">
      <w:bodyDiv w:val="1"/>
      <w:marLeft w:val="0"/>
      <w:marRight w:val="0"/>
      <w:marTop w:val="0"/>
      <w:marBottom w:val="0"/>
      <w:divBdr>
        <w:top w:val="none" w:sz="0" w:space="0" w:color="auto"/>
        <w:left w:val="none" w:sz="0" w:space="0" w:color="auto"/>
        <w:bottom w:val="none" w:sz="0" w:space="0" w:color="auto"/>
        <w:right w:val="none" w:sz="0" w:space="0" w:color="auto"/>
      </w:divBdr>
    </w:div>
    <w:div w:id="17912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7507</Characters>
  <Application>Microsoft Office Word</Application>
  <DocSecurity>0</DocSecurity>
  <Lines>159</Lines>
  <Paragraphs>113</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Kivandi, Mercy</cp:lastModifiedBy>
  <cp:revision>2</cp:revision>
  <cp:lastPrinted>2010-06-15T16:47:00Z</cp:lastPrinted>
  <dcterms:created xsi:type="dcterms:W3CDTF">2025-11-11T05:27:00Z</dcterms:created>
  <dcterms:modified xsi:type="dcterms:W3CDTF">2025-11-11T05:27:00Z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