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E044A" w14:textId="77777777" w:rsidR="00480A25" w:rsidRPr="0054765C" w:rsidRDefault="00480A25">
      <w:pPr>
        <w:rPr>
          <w:sz w:val="20"/>
        </w:rPr>
      </w:pPr>
    </w:p>
    <w:tbl>
      <w:tblPr>
        <w:tblStyle w:val="TableGrid"/>
        <w:tblpPr w:leftFromText="180" w:rightFromText="180" w:vertAnchor="page" w:horzAnchor="page" w:tblpX="1196" w:tblpY="646"/>
        <w:tblW w:w="9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2751CA" w:rsidRPr="0054765C" w14:paraId="47480D91" w14:textId="77777777" w:rsidTr="00F471CD">
        <w:trPr>
          <w:trHeight w:val="6020"/>
        </w:trPr>
        <w:tc>
          <w:tcPr>
            <w:tcW w:w="9360" w:type="dxa"/>
          </w:tcPr>
          <w:p w14:paraId="76C76757" w14:textId="77777777" w:rsidR="002751CA" w:rsidRPr="0054765C" w:rsidRDefault="00B30599" w:rsidP="00F471CD">
            <w:pPr>
              <w:jc w:val="center"/>
              <w:rPr>
                <w:rFonts w:cs="Times New Roman"/>
                <w:b/>
                <w:sz w:val="32"/>
                <w:szCs w:val="44"/>
              </w:rPr>
            </w:pPr>
            <w:r>
              <w:rPr>
                <w:noProof/>
                <w:lang w:bidi="my-MM"/>
              </w:rPr>
              <w:drawing>
                <wp:anchor distT="0" distB="0" distL="114300" distR="114300" simplePos="0" relativeHeight="251659264" behindDoc="1" locked="1" layoutInCell="1" allowOverlap="1" wp14:anchorId="485FE6D4" wp14:editId="64F170CB">
                  <wp:simplePos x="0" y="0"/>
                  <wp:positionH relativeFrom="margin">
                    <wp:posOffset>3890645</wp:posOffset>
                  </wp:positionH>
                  <wp:positionV relativeFrom="paragraph">
                    <wp:posOffset>25400</wp:posOffset>
                  </wp:positionV>
                  <wp:extent cx="1114425" cy="23812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D47A5A" w14:textId="77777777" w:rsidR="002751CA" w:rsidRPr="001F71DF" w:rsidRDefault="007373B8" w:rsidP="00F471CD">
            <w:pPr>
              <w:jc w:val="center"/>
              <w:rPr>
                <w:rFonts w:ascii="Gill Sans Infant Std" w:hAnsi="Gill Sans Infant Std" w:cs="Times New Roman"/>
                <w:b/>
                <w:sz w:val="32"/>
                <w:szCs w:val="19"/>
              </w:rPr>
            </w:pPr>
            <w:r w:rsidRPr="001F71DF">
              <w:rPr>
                <w:rFonts w:ascii="Gill Sans Infant Std" w:hAnsi="Gill Sans Infant Std" w:cs="Times New Roman"/>
                <w:b/>
                <w:sz w:val="32"/>
                <w:szCs w:val="19"/>
              </w:rPr>
              <w:t>Tender Notice</w:t>
            </w:r>
          </w:p>
          <w:p w14:paraId="2466B161" w14:textId="77777777" w:rsidR="002751CA" w:rsidRPr="00B072DD" w:rsidRDefault="002751CA" w:rsidP="00F471CD">
            <w:pPr>
              <w:jc w:val="right"/>
              <w:rPr>
                <w:rFonts w:ascii="Gill Sans MT" w:hAnsi="Gill Sans MT" w:cs="Times New Roman"/>
                <w:b/>
                <w:sz w:val="2"/>
                <w:szCs w:val="36"/>
              </w:rPr>
            </w:pPr>
          </w:p>
          <w:p w14:paraId="12AF922F" w14:textId="5CFD767E" w:rsidR="002751CA" w:rsidRPr="007432DE" w:rsidRDefault="00472887" w:rsidP="00F471CD">
            <w:pPr>
              <w:jc w:val="center"/>
              <w:rPr>
                <w:rFonts w:ascii="Gill Sans Infant Std" w:hAnsi="Gill Sans Infant Std" w:cs="Times New Roman"/>
                <w:b/>
                <w:sz w:val="20"/>
                <w:szCs w:val="18"/>
              </w:rPr>
            </w:pPr>
            <w:r w:rsidRPr="007432DE">
              <w:rPr>
                <w:rFonts w:ascii="Gill Sans Infant Std" w:hAnsi="Gill Sans Infant Std" w:cs="Times New Roman"/>
                <w:sz w:val="20"/>
                <w:szCs w:val="18"/>
              </w:rPr>
              <w:t>T</w:t>
            </w:r>
            <w:r w:rsidR="002751CA" w:rsidRPr="007432DE">
              <w:rPr>
                <w:rFonts w:ascii="Gill Sans Infant Std" w:hAnsi="Gill Sans Infant Std" w:cs="Times New Roman"/>
                <w:sz w:val="20"/>
                <w:szCs w:val="18"/>
              </w:rPr>
              <w:t xml:space="preserve">ender Reference: </w:t>
            </w:r>
            <w:r w:rsidR="00ED1C65">
              <w:rPr>
                <w:rFonts w:ascii="Gill Sans Infant Std" w:hAnsi="Gill Sans Infant Std"/>
              </w:rPr>
              <w:t>SCI-MMR-ITT-2020</w:t>
            </w:r>
            <w:r w:rsidR="00C544D6" w:rsidRPr="007432DE">
              <w:rPr>
                <w:rFonts w:ascii="Gill Sans Infant Std" w:hAnsi="Gill Sans Infant Std"/>
              </w:rPr>
              <w:t>-0</w:t>
            </w:r>
            <w:r w:rsidR="00ED1C65">
              <w:rPr>
                <w:rFonts w:ascii="Gill Sans Infant Std" w:hAnsi="Gill Sans Infant Std"/>
              </w:rPr>
              <w:t>5</w:t>
            </w:r>
          </w:p>
          <w:p w14:paraId="7487D489" w14:textId="77777777" w:rsidR="00B03EDE" w:rsidRPr="007432DE" w:rsidRDefault="00B03EDE" w:rsidP="00F471CD">
            <w:pPr>
              <w:pStyle w:val="NoSpacing"/>
              <w:jc w:val="both"/>
              <w:rPr>
                <w:rFonts w:ascii="Gill Sans MT" w:hAnsi="Gill Sans MT"/>
                <w:sz w:val="20"/>
                <w:szCs w:val="19"/>
              </w:rPr>
            </w:pPr>
          </w:p>
          <w:p w14:paraId="5DF9DF09" w14:textId="220364EB" w:rsidR="00921A49" w:rsidRPr="007432DE" w:rsidRDefault="007432DE" w:rsidP="00F471CD">
            <w:pPr>
              <w:pStyle w:val="NoSpacing"/>
              <w:jc w:val="both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>Save the Children believes every child deserves a future. In Myanmar and around the world, we give children a healthy start in life, the opportunity to learn and protection from harm. We do whatever it takes for children – every day and in times of crisis – transforming their lives and the future we share.</w:t>
            </w:r>
          </w:p>
          <w:p w14:paraId="324AA9C5" w14:textId="72BFE0D3" w:rsidR="007432DE" w:rsidRDefault="007432DE" w:rsidP="00F471CD">
            <w:pPr>
              <w:pStyle w:val="NoSpacing"/>
              <w:rPr>
                <w:rFonts w:ascii="Gill Sans Infant Std" w:hAnsi="Gill Sans Infant Std"/>
                <w:szCs w:val="19"/>
              </w:rPr>
            </w:pPr>
            <w:r w:rsidRPr="007432DE">
              <w:rPr>
                <w:rFonts w:ascii="Gill Sans Infant Std" w:hAnsi="Gill Sans Infant Std"/>
                <w:szCs w:val="19"/>
              </w:rPr>
              <w:t xml:space="preserve">Save the Children International in Myanmar is inviting submissions of tenders for a contract to provide the following products: </w:t>
            </w:r>
          </w:p>
          <w:p w14:paraId="51AC0660" w14:textId="77777777" w:rsidR="00E80D26" w:rsidRPr="007432DE" w:rsidRDefault="00E80D26" w:rsidP="00F471CD">
            <w:pPr>
              <w:pStyle w:val="NoSpacing"/>
              <w:rPr>
                <w:rFonts w:ascii="Gill Sans Infant Std" w:hAnsi="Gill Sans Infant Std"/>
                <w:szCs w:val="19"/>
              </w:rPr>
            </w:pPr>
          </w:p>
          <w:p w14:paraId="59B09CF9" w14:textId="2AC2263C" w:rsidR="00D47AFC" w:rsidRDefault="007432DE" w:rsidP="00F471CD">
            <w:pPr>
              <w:pStyle w:val="NoSpacing"/>
              <w:rPr>
                <w:rFonts w:ascii="Gill Sans MT" w:hAnsi="Gill Sans MT"/>
                <w:b/>
                <w:sz w:val="20"/>
                <w:szCs w:val="19"/>
              </w:rPr>
            </w:pPr>
            <w:r w:rsidRPr="007432DE">
              <w:rPr>
                <w:rFonts w:ascii="Gill Sans Infant Std" w:hAnsi="Gill Sans Infant Std"/>
                <w:szCs w:val="19"/>
              </w:rPr>
              <w:t>•</w:t>
            </w:r>
            <w:r w:rsidRPr="007432DE">
              <w:rPr>
                <w:rFonts w:ascii="Gill Sans MT" w:hAnsi="Gill Sans MT"/>
                <w:b/>
                <w:sz w:val="20"/>
                <w:szCs w:val="19"/>
              </w:rPr>
              <w:t xml:space="preserve"> </w:t>
            </w:r>
            <w:r w:rsidR="004B7FB6">
              <w:t xml:space="preserve"> </w:t>
            </w:r>
            <w:r w:rsidR="00E80D26">
              <w:rPr>
                <w:rFonts w:ascii="Gill Sans MT" w:hAnsi="Gill Sans MT"/>
                <w:b/>
                <w:sz w:val="20"/>
                <w:szCs w:val="19"/>
              </w:rPr>
              <w:t xml:space="preserve">2 years Framework agreement for </w:t>
            </w:r>
            <w:r w:rsidR="00ED1C65">
              <w:rPr>
                <w:rFonts w:ascii="Gill Sans MT" w:hAnsi="Gill Sans MT"/>
                <w:b/>
                <w:sz w:val="20"/>
                <w:szCs w:val="19"/>
              </w:rPr>
              <w:t>EPP Kit and</w:t>
            </w:r>
            <w:r w:rsidR="00E65AF6">
              <w:rPr>
                <w:rFonts w:ascii="Gill Sans MT" w:hAnsi="Gill Sans MT"/>
                <w:b/>
                <w:sz w:val="20"/>
                <w:szCs w:val="19"/>
              </w:rPr>
              <w:t xml:space="preserve"> general</w:t>
            </w:r>
            <w:r w:rsidR="00ED1C65">
              <w:rPr>
                <w:rFonts w:ascii="Gill Sans MT" w:hAnsi="Gill Sans MT"/>
                <w:b/>
                <w:sz w:val="20"/>
                <w:szCs w:val="19"/>
              </w:rPr>
              <w:t xml:space="preserve"> Program Supplies</w:t>
            </w:r>
          </w:p>
          <w:p w14:paraId="4B8AE5AB" w14:textId="6B3A5D5C" w:rsidR="004B7FB6" w:rsidRPr="004B7FB6" w:rsidRDefault="004B7FB6" w:rsidP="00F471CD">
            <w:pPr>
              <w:pStyle w:val="NoSpacing"/>
              <w:rPr>
                <w:rFonts w:ascii="Gill Sans MT" w:hAnsi="Gill Sans MT"/>
                <w:b/>
                <w:sz w:val="20"/>
                <w:szCs w:val="19"/>
              </w:rPr>
            </w:pPr>
          </w:p>
          <w:p w14:paraId="094C86C3" w14:textId="77777777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>Detailed technical specifications are included within the tender documents.</w:t>
            </w:r>
          </w:p>
          <w:p w14:paraId="185631AC" w14:textId="18EEE715" w:rsid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If you are interested in submitting a bid, please contact at the following </w:t>
            </w:r>
            <w:r w:rsidR="00797B9D" w:rsidRPr="007432DE">
              <w:rPr>
                <w:rFonts w:ascii="Gill Sans Infant Std" w:hAnsi="Gill Sans Infant Std"/>
                <w:sz w:val="21"/>
                <w:szCs w:val="19"/>
              </w:rPr>
              <w:t xml:space="preserve">address </w:t>
            </w:r>
            <w:r w:rsidR="00797B9D" w:rsidRPr="00AD4D98">
              <w:rPr>
                <w:rFonts w:ascii="Gill Sans MT" w:hAnsi="Gill Sans MT"/>
                <w:highlight w:val="yellow"/>
              </w:rPr>
              <w:t>procurement3.myanmar@savethechildren.org</w:t>
            </w:r>
            <w:r w:rsidR="00797B9D" w:rsidRPr="007432DE">
              <w:rPr>
                <w:rFonts w:ascii="Gill Sans Infant Std" w:hAnsi="Gill Sans Infant Std"/>
                <w:sz w:val="21"/>
                <w:szCs w:val="19"/>
              </w:rPr>
              <w:t xml:space="preserve"> </w:t>
            </w:r>
            <w:r w:rsidRPr="007432DE">
              <w:rPr>
                <w:rFonts w:ascii="Gill Sans Infant Std" w:hAnsi="Gill Sans Infant Std"/>
                <w:sz w:val="21"/>
                <w:szCs w:val="19"/>
              </w:rPr>
              <w:t>to express your interest and request the tender documents. Tender documents will be sent to you by return.</w:t>
            </w:r>
          </w:p>
          <w:p w14:paraId="23F89C87" w14:textId="18B5192D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>
              <w:rPr>
                <w:rFonts w:ascii="Gill Sans Infant Std" w:hAnsi="Gill Sans Infant Std"/>
                <w:sz w:val="21"/>
                <w:szCs w:val="19"/>
              </w:rPr>
              <w:t>OR</w:t>
            </w:r>
          </w:p>
          <w:p w14:paraId="13999B0C" w14:textId="77777777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>You can collect the tender documents from the following location:</w:t>
            </w:r>
          </w:p>
          <w:p w14:paraId="06AAF58A" w14:textId="77777777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>No. 126 (A), Damazedi Road, Bahan Township, Yangon, Myanmar.</w:t>
            </w:r>
          </w:p>
          <w:p w14:paraId="679A599D" w14:textId="6F63C20A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Tel: </w:t>
            </w:r>
            <w:r w:rsidR="00780B38" w:rsidRPr="00780B38">
              <w:rPr>
                <w:rFonts w:ascii="Gill Sans Infant Std" w:hAnsi="Gill Sans Infant Std"/>
                <w:sz w:val="21"/>
                <w:szCs w:val="19"/>
              </w:rPr>
              <w:t>+95 (1) 513257, 502991, 539217 , 512276</w:t>
            </w:r>
            <w:r w:rsidR="00780B38">
              <w:rPr>
                <w:rFonts w:ascii="Gill Sans Infant Std" w:hAnsi="Gill Sans Infant Std"/>
                <w:sz w:val="21"/>
                <w:szCs w:val="19"/>
              </w:rPr>
              <w:t xml:space="preserve"> Ext:233</w:t>
            </w:r>
          </w:p>
          <w:p w14:paraId="276CDBDD" w14:textId="77777777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It is recommended to request the tender documents as soon as possible. </w:t>
            </w:r>
          </w:p>
          <w:p w14:paraId="07AE5D90" w14:textId="5E599DBE" w:rsidR="002751CA" w:rsidRPr="00866D86" w:rsidRDefault="007432DE" w:rsidP="00AC3BC4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Completed tender documents are due to be submitted by 17:00 hrs Myanmar time on </w:t>
            </w:r>
            <w:r w:rsidR="00C04F80">
              <w:rPr>
                <w:rFonts w:ascii="Gill Sans Infant Std" w:hAnsi="Gill Sans Infant Std"/>
                <w:sz w:val="21"/>
                <w:szCs w:val="19"/>
                <w:highlight w:val="yellow"/>
              </w:rPr>
              <w:t>2</w:t>
            </w:r>
            <w:r w:rsidR="00AC3BC4">
              <w:rPr>
                <w:rFonts w:ascii="Gill Sans Infant Std" w:hAnsi="Gill Sans Infant Std"/>
                <w:sz w:val="21"/>
                <w:szCs w:val="19"/>
                <w:highlight w:val="yellow"/>
              </w:rPr>
              <w:t>1</w:t>
            </w:r>
            <w:r w:rsidR="00AC3BC4" w:rsidRPr="00AC3BC4">
              <w:rPr>
                <w:rFonts w:ascii="Gill Sans Infant Std" w:hAnsi="Gill Sans Infant Std"/>
                <w:sz w:val="21"/>
                <w:szCs w:val="19"/>
                <w:highlight w:val="yellow"/>
                <w:vertAlign w:val="superscript"/>
              </w:rPr>
              <w:t>st</w:t>
            </w:r>
            <w:r w:rsidR="00AC3BC4">
              <w:rPr>
                <w:rFonts w:ascii="Gill Sans Infant Std" w:hAnsi="Gill Sans Infant Std"/>
                <w:sz w:val="21"/>
                <w:szCs w:val="19"/>
                <w:highlight w:val="yellow"/>
              </w:rPr>
              <w:t xml:space="preserve"> </w:t>
            </w:r>
            <w:bookmarkStart w:id="0" w:name="_GoBack"/>
            <w:bookmarkEnd w:id="0"/>
            <w:r w:rsidR="00C04F80">
              <w:rPr>
                <w:rFonts w:ascii="Gill Sans Infant Std" w:hAnsi="Gill Sans Infant Std"/>
                <w:sz w:val="21"/>
                <w:szCs w:val="19"/>
                <w:highlight w:val="yellow"/>
              </w:rPr>
              <w:t xml:space="preserve"> April</w:t>
            </w:r>
            <w:r w:rsidR="007555D5">
              <w:rPr>
                <w:rFonts w:ascii="Gill Sans Infant Std" w:hAnsi="Gill Sans Infant Std"/>
                <w:sz w:val="21"/>
                <w:szCs w:val="19"/>
                <w:highlight w:val="yellow"/>
              </w:rPr>
              <w:t xml:space="preserve"> 2020</w:t>
            </w:r>
            <w:r w:rsidR="00F72D23" w:rsidRPr="00F471CD">
              <w:rPr>
                <w:rFonts w:ascii="Gill Sans Infant Std" w:hAnsi="Gill Sans Infant Std"/>
                <w:sz w:val="21"/>
                <w:szCs w:val="19"/>
              </w:rPr>
              <w:t>.</w:t>
            </w:r>
          </w:p>
        </w:tc>
      </w:tr>
    </w:tbl>
    <w:p w14:paraId="323D4C9E" w14:textId="77777777" w:rsidR="002751CA" w:rsidRPr="0054765C" w:rsidRDefault="002751CA" w:rsidP="00C531BD">
      <w:pPr>
        <w:rPr>
          <w:rFonts w:cs="Times New Roman"/>
          <w:b/>
          <w:szCs w:val="36"/>
        </w:rPr>
      </w:pPr>
      <w:r w:rsidRPr="0054765C">
        <w:rPr>
          <w:rFonts w:cs="Times New Roman"/>
          <w:b/>
          <w:szCs w:val="36"/>
        </w:rPr>
        <w:t xml:space="preserve"> </w:t>
      </w:r>
    </w:p>
    <w:p w14:paraId="74B1142D" w14:textId="77777777" w:rsidR="006420D2" w:rsidRPr="0054765C" w:rsidRDefault="006420D2">
      <w:pPr>
        <w:rPr>
          <w:rFonts w:cs="Times New Roman"/>
          <w:b/>
          <w:szCs w:val="36"/>
        </w:rPr>
      </w:pPr>
    </w:p>
    <w:sectPr w:rsidR="006420D2" w:rsidRPr="0054765C" w:rsidSect="004C348C">
      <w:pgSz w:w="11907" w:h="16839" w:code="9"/>
      <w:pgMar w:top="230" w:right="153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1ADBB" w14:textId="77777777" w:rsidR="00F3288A" w:rsidRDefault="00F3288A" w:rsidP="002662C6">
      <w:r>
        <w:separator/>
      </w:r>
    </w:p>
  </w:endnote>
  <w:endnote w:type="continuationSeparator" w:id="0">
    <w:p w14:paraId="50FFF0F6" w14:textId="77777777" w:rsidR="00F3288A" w:rsidRDefault="00F3288A" w:rsidP="0026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DF214" w14:textId="77777777" w:rsidR="00F3288A" w:rsidRDefault="00F3288A" w:rsidP="002662C6">
      <w:r>
        <w:separator/>
      </w:r>
    </w:p>
  </w:footnote>
  <w:footnote w:type="continuationSeparator" w:id="0">
    <w:p w14:paraId="31A46F1B" w14:textId="77777777" w:rsidR="00F3288A" w:rsidRDefault="00F3288A" w:rsidP="0026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4E01"/>
    <w:multiLevelType w:val="hybridMultilevel"/>
    <w:tmpl w:val="8F90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46BC"/>
    <w:multiLevelType w:val="hybridMultilevel"/>
    <w:tmpl w:val="7B3C0CF6"/>
    <w:lvl w:ilvl="0" w:tplc="ED988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CA"/>
    <w:rsid w:val="00025993"/>
    <w:rsid w:val="0003177B"/>
    <w:rsid w:val="00051AEC"/>
    <w:rsid w:val="000545EC"/>
    <w:rsid w:val="000D6103"/>
    <w:rsid w:val="000F23AC"/>
    <w:rsid w:val="00106C6A"/>
    <w:rsid w:val="001179EB"/>
    <w:rsid w:val="00125EC5"/>
    <w:rsid w:val="00163049"/>
    <w:rsid w:val="001A77C0"/>
    <w:rsid w:val="001B52FF"/>
    <w:rsid w:val="001C7DC4"/>
    <w:rsid w:val="001D6177"/>
    <w:rsid w:val="001F71DF"/>
    <w:rsid w:val="0020275E"/>
    <w:rsid w:val="0021646E"/>
    <w:rsid w:val="002509C9"/>
    <w:rsid w:val="002662C6"/>
    <w:rsid w:val="00273241"/>
    <w:rsid w:val="002751CA"/>
    <w:rsid w:val="002B0000"/>
    <w:rsid w:val="002C14C3"/>
    <w:rsid w:val="002C5861"/>
    <w:rsid w:val="0031796B"/>
    <w:rsid w:val="00336DB1"/>
    <w:rsid w:val="00354442"/>
    <w:rsid w:val="00376976"/>
    <w:rsid w:val="003835D1"/>
    <w:rsid w:val="003854A4"/>
    <w:rsid w:val="00397882"/>
    <w:rsid w:val="003A1288"/>
    <w:rsid w:val="003B16E0"/>
    <w:rsid w:val="003B3E8E"/>
    <w:rsid w:val="00402E44"/>
    <w:rsid w:val="00420688"/>
    <w:rsid w:val="00456798"/>
    <w:rsid w:val="00472887"/>
    <w:rsid w:val="00480A25"/>
    <w:rsid w:val="004B7FB6"/>
    <w:rsid w:val="004C348C"/>
    <w:rsid w:val="004D73EE"/>
    <w:rsid w:val="004F0550"/>
    <w:rsid w:val="0054765C"/>
    <w:rsid w:val="00550E1B"/>
    <w:rsid w:val="005C4E25"/>
    <w:rsid w:val="005D4CBD"/>
    <w:rsid w:val="0060722F"/>
    <w:rsid w:val="006124C6"/>
    <w:rsid w:val="00623CC4"/>
    <w:rsid w:val="006420D2"/>
    <w:rsid w:val="00672EB6"/>
    <w:rsid w:val="006B4DB7"/>
    <w:rsid w:val="007310C0"/>
    <w:rsid w:val="007373B8"/>
    <w:rsid w:val="007432DE"/>
    <w:rsid w:val="007555D5"/>
    <w:rsid w:val="007612F4"/>
    <w:rsid w:val="00767D13"/>
    <w:rsid w:val="00780B38"/>
    <w:rsid w:val="00797B9D"/>
    <w:rsid w:val="007B2FF8"/>
    <w:rsid w:val="007D1133"/>
    <w:rsid w:val="007F745F"/>
    <w:rsid w:val="008327EE"/>
    <w:rsid w:val="008430C6"/>
    <w:rsid w:val="00866D86"/>
    <w:rsid w:val="00867859"/>
    <w:rsid w:val="00884D97"/>
    <w:rsid w:val="008F678E"/>
    <w:rsid w:val="00917DBF"/>
    <w:rsid w:val="00921A49"/>
    <w:rsid w:val="009223D0"/>
    <w:rsid w:val="00957D0A"/>
    <w:rsid w:val="00970D03"/>
    <w:rsid w:val="00973C90"/>
    <w:rsid w:val="009A65BD"/>
    <w:rsid w:val="009F26B2"/>
    <w:rsid w:val="009F3950"/>
    <w:rsid w:val="00A041A3"/>
    <w:rsid w:val="00A07F45"/>
    <w:rsid w:val="00A444DD"/>
    <w:rsid w:val="00AB6E60"/>
    <w:rsid w:val="00AC3BC4"/>
    <w:rsid w:val="00B02D63"/>
    <w:rsid w:val="00B03EDE"/>
    <w:rsid w:val="00B048FD"/>
    <w:rsid w:val="00B06E7B"/>
    <w:rsid w:val="00B072DD"/>
    <w:rsid w:val="00B30599"/>
    <w:rsid w:val="00B34683"/>
    <w:rsid w:val="00B73D14"/>
    <w:rsid w:val="00B9382D"/>
    <w:rsid w:val="00BA6BF5"/>
    <w:rsid w:val="00BC3ABB"/>
    <w:rsid w:val="00C04B39"/>
    <w:rsid w:val="00C04F80"/>
    <w:rsid w:val="00C51433"/>
    <w:rsid w:val="00C531BD"/>
    <w:rsid w:val="00C544D6"/>
    <w:rsid w:val="00CA1AF2"/>
    <w:rsid w:val="00CD4DC8"/>
    <w:rsid w:val="00CE1FE6"/>
    <w:rsid w:val="00D32E05"/>
    <w:rsid w:val="00D448E8"/>
    <w:rsid w:val="00D47AFC"/>
    <w:rsid w:val="00D80850"/>
    <w:rsid w:val="00DD5897"/>
    <w:rsid w:val="00DE5E2F"/>
    <w:rsid w:val="00DF70E3"/>
    <w:rsid w:val="00E41C35"/>
    <w:rsid w:val="00E428B5"/>
    <w:rsid w:val="00E62BC5"/>
    <w:rsid w:val="00E65AF6"/>
    <w:rsid w:val="00E80D26"/>
    <w:rsid w:val="00EB274A"/>
    <w:rsid w:val="00ED1C65"/>
    <w:rsid w:val="00ED7791"/>
    <w:rsid w:val="00EE3560"/>
    <w:rsid w:val="00F3288A"/>
    <w:rsid w:val="00F471CD"/>
    <w:rsid w:val="00F72D23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5D21E"/>
  <w15:docId w15:val="{64BFF53F-65C6-4FB6-A191-924FCF5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CA"/>
    <w:pPr>
      <w:spacing w:after="0" w:line="240" w:lineRule="auto"/>
    </w:pPr>
    <w:rPr>
      <w:rFonts w:ascii="Times New Roman" w:eastAsia="Times New Roman" w:hAnsi="Times New Roman" w:cs="Arial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CA"/>
    <w:rPr>
      <w:rFonts w:ascii="Tahoma" w:eastAsia="Times New Roman" w:hAnsi="Tahoma" w:cs="Tahoma"/>
      <w:spacing w:val="-4"/>
      <w:sz w:val="16"/>
      <w:szCs w:val="16"/>
    </w:rPr>
  </w:style>
  <w:style w:type="character" w:styleId="Hyperlink">
    <w:name w:val="Hyperlink"/>
    <w:basedOn w:val="DefaultParagraphFont"/>
    <w:unhideWhenUsed/>
    <w:rsid w:val="002751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5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66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2C6"/>
    <w:rPr>
      <w:rFonts w:ascii="Times New Roman" w:eastAsia="Times New Roman" w:hAnsi="Times New Roman" w:cs="Arial"/>
      <w:spacing w:val="-4"/>
    </w:rPr>
  </w:style>
  <w:style w:type="paragraph" w:styleId="Footer">
    <w:name w:val="footer"/>
    <w:basedOn w:val="Normal"/>
    <w:link w:val="FooterChar"/>
    <w:uiPriority w:val="99"/>
    <w:semiHidden/>
    <w:unhideWhenUsed/>
    <w:rsid w:val="00266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2C6"/>
    <w:rPr>
      <w:rFonts w:ascii="Times New Roman" w:eastAsia="Times New Roman" w:hAnsi="Times New Roman" w:cs="Arial"/>
      <w:spacing w:val="-4"/>
    </w:rPr>
  </w:style>
  <w:style w:type="paragraph" w:styleId="ListNumber">
    <w:name w:val="List Number"/>
    <w:basedOn w:val="Normal"/>
    <w:rsid w:val="00CA1AF2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ind w:left="283" w:hanging="283"/>
      <w:jc w:val="both"/>
    </w:pPr>
    <w:rPr>
      <w:rFonts w:ascii="Arial" w:hAnsi="Arial" w:cs="Times New Roman"/>
      <w:spacing w:val="0"/>
      <w:kern w:val="16"/>
      <w:sz w:val="20"/>
      <w:szCs w:val="20"/>
      <w:lang w:val="en-GB" w:eastAsia="zh-CN"/>
    </w:rPr>
  </w:style>
  <w:style w:type="paragraph" w:styleId="NoSpacing">
    <w:name w:val="No Spacing"/>
    <w:uiPriority w:val="1"/>
    <w:qFormat/>
    <w:rsid w:val="00376976"/>
    <w:pPr>
      <w:spacing w:after="0" w:line="240" w:lineRule="auto"/>
    </w:pPr>
    <w:rPr>
      <w:rFonts w:ascii="Times New Roman" w:eastAsia="Times New Roman" w:hAnsi="Times New Roman" w:cs="Arial"/>
      <w:spacing w:val="-4"/>
    </w:rPr>
  </w:style>
  <w:style w:type="paragraph" w:styleId="ListParagraph">
    <w:name w:val="List Paragraph"/>
    <w:basedOn w:val="Normal"/>
    <w:uiPriority w:val="34"/>
    <w:qFormat/>
    <w:rsid w:val="00D47AFC"/>
    <w:pPr>
      <w:ind w:left="720"/>
      <w:contextualSpacing/>
    </w:pPr>
    <w:rPr>
      <w:rFonts w:cs="Times New Roman"/>
      <w:spacing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0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D03"/>
    <w:rPr>
      <w:rFonts w:ascii="Times New Roman" w:eastAsia="Times New Roman" w:hAnsi="Times New Roman" w:cs="Arial"/>
      <w:spacing w:val="-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D03"/>
    <w:rPr>
      <w:rFonts w:ascii="Times New Roman" w:eastAsia="Times New Roman" w:hAnsi="Times New Roman" w:cs="Arial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1688-C69D-46DE-BF8C-19A78CD3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mkaung</dc:creator>
  <cp:lastModifiedBy>Khin Cho Aung</cp:lastModifiedBy>
  <cp:revision>39</cp:revision>
  <cp:lastPrinted>2017-10-19T07:40:00Z</cp:lastPrinted>
  <dcterms:created xsi:type="dcterms:W3CDTF">2016-08-03T06:28:00Z</dcterms:created>
  <dcterms:modified xsi:type="dcterms:W3CDTF">2020-03-20T05:12:00Z</dcterms:modified>
</cp:coreProperties>
</file>